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799E3BCA" w:rsidP="53A48EC6" w:rsidRDefault="799E3BCA" w14:paraId="041399FA" w14:textId="0E85EFA2">
      <w:pPr>
        <w:pStyle w:val="Title"/>
        <w:rPr>
          <w:noProof w:val="0"/>
          <w:lang w:val="da-DK"/>
        </w:rPr>
      </w:pPr>
      <w:r w:rsidRPr="53A48EC6" w:rsidR="799E3BCA">
        <w:rPr>
          <w:noProof w:val="0"/>
          <w:lang w:val="da-DK"/>
        </w:rPr>
        <w:t>Suggested</w:t>
      </w:r>
      <w:r w:rsidRPr="53A48EC6" w:rsidR="799E3BCA">
        <w:rPr>
          <w:noProof w:val="0"/>
          <w:lang w:val="da-DK"/>
        </w:rPr>
        <w:t xml:space="preserve"> solutions for the </w:t>
      </w:r>
      <w:r w:rsidRPr="53A48EC6" w:rsidR="799E3BCA">
        <w:rPr>
          <w:noProof w:val="0"/>
          <w:lang w:val="da-DK"/>
        </w:rPr>
        <w:t>exercise</w:t>
      </w:r>
    </w:p>
    <w:p xmlns:wp14="http://schemas.microsoft.com/office/word/2010/wordml" w:rsidP="53A48EC6" wp14:paraId="1CA29D75" wp14:textId="660C6B15">
      <w:pPr>
        <w:spacing w:after="160" w:line="259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</w:pP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 xml:space="preserve">Q1: </w:t>
      </w: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>What</w:t>
      </w: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 xml:space="preserve"> is the </w:t>
      </w: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>read</w:t>
      </w: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 xml:space="preserve"> </w:t>
      </w: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>length</w:t>
      </w: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>?</w:t>
      </w:r>
    </w:p>
    <w:p xmlns:wp14="http://schemas.microsoft.com/office/word/2010/wordml" w:rsidP="17328018" wp14:paraId="7970EC1E" wp14:textId="179E9565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</w:pPr>
      <w:r w:rsidRPr="17328018" w:rsidR="6FC875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 xml:space="preserve">74 </w:t>
      </w:r>
      <w:r w:rsidRPr="17328018" w:rsidR="6FC875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>nucleotides</w:t>
      </w:r>
      <w:r w:rsidRPr="17328018" w:rsidR="3DAB18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 xml:space="preserve"> (</w:t>
      </w:r>
      <w:r w:rsidRPr="17328018" w:rsidR="3DAB18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>some</w:t>
      </w:r>
      <w:r w:rsidRPr="17328018" w:rsidR="3DAB18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 xml:space="preserve"> </w:t>
      </w:r>
      <w:r w:rsidRPr="17328018" w:rsidR="3DAB18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>reads</w:t>
      </w:r>
      <w:r w:rsidRPr="17328018" w:rsidR="3DAB18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 xml:space="preserve"> </w:t>
      </w:r>
      <w:r w:rsidRPr="17328018" w:rsidR="3DAB18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>are</w:t>
      </w:r>
      <w:r w:rsidRPr="17328018" w:rsidR="3DAB18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 xml:space="preserve"> </w:t>
      </w:r>
      <w:r w:rsidRPr="17328018" w:rsidR="3DAB18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>shorter</w:t>
      </w:r>
      <w:r w:rsidRPr="17328018" w:rsidR="3DAB18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 xml:space="preserve"> due to the fragmentation)</w:t>
      </w:r>
    </w:p>
    <w:p xmlns:wp14="http://schemas.microsoft.com/office/word/2010/wordml" w:rsidP="17328018" wp14:paraId="78ABD667" wp14:textId="6A3DEC1A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</w:pPr>
    </w:p>
    <w:p xmlns:wp14="http://schemas.microsoft.com/office/word/2010/wordml" w:rsidP="53A48EC6" wp14:paraId="1E60C354" wp14:textId="182A331C">
      <w:pPr>
        <w:spacing w:after="160" w:line="259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</w:pP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 xml:space="preserve">Q2: </w:t>
      </w: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>What</w:t>
      </w: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 xml:space="preserve"> is the </w:t>
      </w: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>quality</w:t>
      </w: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 xml:space="preserve"> generally like?</w:t>
      </w:r>
    </w:p>
    <w:p xmlns:wp14="http://schemas.microsoft.com/office/word/2010/wordml" w:rsidP="17328018" wp14:paraId="6C8F0BFE" wp14:textId="572BD829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</w:pPr>
      <w:r w:rsidRPr="17328018" w:rsidR="5C8BEF0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>Really</w:t>
      </w:r>
      <w:r w:rsidRPr="17328018" w:rsidR="5C8BEF0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 xml:space="preserve"> </w:t>
      </w:r>
      <w:r w:rsidRPr="17328018" w:rsidR="5C8BEF0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>good</w:t>
      </w:r>
      <w:r w:rsidRPr="17328018" w:rsidR="5C8BEF0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 xml:space="preserve">, most </w:t>
      </w:r>
      <w:r w:rsidRPr="17328018" w:rsidR="064FFE5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 xml:space="preserve">positions have a minimum </w:t>
      </w:r>
      <w:r w:rsidRPr="17328018" w:rsidR="064FFE5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>quality</w:t>
      </w:r>
      <w:r w:rsidRPr="17328018" w:rsidR="064FFE5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 xml:space="preserve"> score of </w:t>
      </w:r>
      <w:r w:rsidRPr="17328018" w:rsidR="064FFE5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>above</w:t>
      </w:r>
      <w:r w:rsidRPr="17328018" w:rsidR="064FFE5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 xml:space="preserve"> 30. </w:t>
      </w:r>
    </w:p>
    <w:p xmlns:wp14="http://schemas.microsoft.com/office/word/2010/wordml" w:rsidP="17328018" wp14:paraId="4F6E150A" wp14:textId="2BC8E236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</w:pPr>
    </w:p>
    <w:p xmlns:wp14="http://schemas.microsoft.com/office/word/2010/wordml" w:rsidP="53A48EC6" wp14:paraId="10B5C910" wp14:textId="309B867E">
      <w:pPr>
        <w:spacing w:after="160" w:line="259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</w:pP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 xml:space="preserve">Q3: How </w:t>
      </w: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>many</w:t>
      </w: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 xml:space="preserve"> </w:t>
      </w: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>reads</w:t>
      </w: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 xml:space="preserve"> do </w:t>
      </w: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>you</w:t>
      </w: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 xml:space="preserve"> have in the sample?</w:t>
      </w:r>
    </w:p>
    <w:p xmlns:wp14="http://schemas.microsoft.com/office/word/2010/wordml" w:rsidP="17328018" wp14:paraId="312CC763" wp14:textId="57C026AE">
      <w:pPr>
        <w:pStyle w:val="Normal"/>
        <w:spacing w:after="160" w:line="259" w:lineRule="auto"/>
        <w:rPr>
          <w:rFonts w:ascii="Calibri" w:hAnsi="Calibri" w:eastAsia="Calibri" w:cs="Calibri"/>
          <w:noProof w:val="0"/>
          <w:sz w:val="21"/>
          <w:szCs w:val="21"/>
          <w:lang w:val="da-DK"/>
        </w:rPr>
      </w:pPr>
      <w:r w:rsidRPr="17328018" w:rsidR="11FE3A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 xml:space="preserve">1.240.925 forward </w:t>
      </w:r>
      <w:r w:rsidRPr="17328018" w:rsidR="11FE3A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>reads</w:t>
      </w:r>
      <w:r w:rsidRPr="17328018" w:rsidR="11FE3A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 xml:space="preserve"> and 1.240.925 </w:t>
      </w:r>
      <w:r w:rsidRPr="17328018" w:rsidR="11FE3A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>reverse</w:t>
      </w:r>
      <w:r w:rsidRPr="17328018" w:rsidR="11FE3A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 xml:space="preserve"> </w:t>
      </w:r>
      <w:r w:rsidRPr="17328018" w:rsidR="11FE3A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>reads</w:t>
      </w:r>
      <w:r w:rsidRPr="17328018" w:rsidR="11FE3A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 xml:space="preserve">. </w:t>
      </w:r>
    </w:p>
    <w:p xmlns:wp14="http://schemas.microsoft.com/office/word/2010/wordml" w:rsidP="17328018" wp14:paraId="19035405" wp14:textId="1F19D66D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</w:pPr>
    </w:p>
    <w:p xmlns:wp14="http://schemas.microsoft.com/office/word/2010/wordml" w:rsidP="53A48EC6" wp14:paraId="75C75968" wp14:textId="5FF7C365">
      <w:pPr>
        <w:spacing w:after="160" w:line="259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</w:pP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 xml:space="preserve">Q4: Is </w:t>
      </w: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>there</w:t>
      </w: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 xml:space="preserve"> </w:t>
      </w: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>anything</w:t>
      </w: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 xml:space="preserve"> in the </w:t>
      </w: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>FastQC</w:t>
      </w: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 xml:space="preserve"> </w:t>
      </w: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>report</w:t>
      </w: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 xml:space="preserve"> </w:t>
      </w: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>that</w:t>
      </w: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 xml:space="preserve"> looks </w:t>
      </w: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>particularly</w:t>
      </w: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 xml:space="preserve"> </w:t>
      </w: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>worrying</w:t>
      </w: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 xml:space="preserve"> to </w:t>
      </w: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>you</w:t>
      </w: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 xml:space="preserve">, </w:t>
      </w: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>considering</w:t>
      </w: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 xml:space="preserve"> </w:t>
      </w: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>that</w:t>
      </w: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 xml:space="preserve"> </w:t>
      </w: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>you</w:t>
      </w: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 xml:space="preserve"> </w:t>
      </w: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>are</w:t>
      </w: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 xml:space="preserve"> </w:t>
      </w: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>working</w:t>
      </w: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 xml:space="preserve"> with </w:t>
      </w: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>wastewater</w:t>
      </w: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 xml:space="preserve"> </w:t>
      </w:r>
      <w:r w:rsidRPr="53A48EC6" w:rsidR="4B5392E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 xml:space="preserve">amplicon </w:t>
      </w: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>data?</w:t>
      </w:r>
    </w:p>
    <w:p xmlns:wp14="http://schemas.microsoft.com/office/word/2010/wordml" w:rsidP="53A48EC6" wp14:paraId="33DAF98E" wp14:textId="191C4817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</w:pPr>
      <w:r w:rsidRPr="53A48EC6" w:rsidR="4D8D7D6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>We</w:t>
      </w:r>
      <w:r w:rsidRPr="53A48EC6" w:rsidR="4D8D7D6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 xml:space="preserve"> </w:t>
      </w:r>
      <w:r w:rsidRPr="53A48EC6" w:rsidR="06A997C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 xml:space="preserve">do not </w:t>
      </w:r>
      <w:r w:rsidRPr="53A48EC6" w:rsidR="06A997C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>expect</w:t>
      </w:r>
      <w:r w:rsidRPr="53A48EC6" w:rsidR="06A997C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 xml:space="preserve"> </w:t>
      </w:r>
      <w:r w:rsidRPr="53A48EC6" w:rsidR="06A997C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>raw</w:t>
      </w:r>
      <w:r w:rsidRPr="53A48EC6" w:rsidR="06A997C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 xml:space="preserve"> </w:t>
      </w:r>
      <w:r w:rsidRPr="53A48EC6" w:rsidR="06A997C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>reads</w:t>
      </w:r>
      <w:r w:rsidRPr="53A48EC6" w:rsidR="06A997C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 xml:space="preserve"> to have </w:t>
      </w:r>
      <w:r w:rsidRPr="53A48EC6" w:rsidR="06A997C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>perfect</w:t>
      </w:r>
      <w:r w:rsidRPr="53A48EC6" w:rsidR="43159F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 xml:space="preserve"> </w:t>
      </w:r>
      <w:r w:rsidRPr="53A48EC6" w:rsidR="3CD4E4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>quality</w:t>
      </w:r>
      <w:r w:rsidRPr="53A48EC6" w:rsidR="3CD4E4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 xml:space="preserve">, but generally, </w:t>
      </w:r>
      <w:r w:rsidRPr="53A48EC6" w:rsidR="4D8D7D6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>per</w:t>
      </w:r>
      <w:r w:rsidRPr="53A48EC6" w:rsidR="4D8D7D6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>-b</w:t>
      </w:r>
      <w:r w:rsidRPr="53A48EC6" w:rsidR="4D8D7D6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 xml:space="preserve">ase </w:t>
      </w:r>
      <w:r w:rsidRPr="53A48EC6" w:rsidR="4D8D7D6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>se</w:t>
      </w:r>
      <w:r w:rsidRPr="53A48EC6" w:rsidR="4D8D7D6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>qu</w:t>
      </w:r>
      <w:r w:rsidRPr="53A48EC6" w:rsidR="4D8D7D6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>ence</w:t>
      </w:r>
      <w:r w:rsidRPr="53A48EC6" w:rsidR="4D8D7D6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 xml:space="preserve"> conten</w:t>
      </w:r>
      <w:r w:rsidRPr="53A48EC6" w:rsidR="4D8D7D6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>t</w:t>
      </w:r>
      <w:r w:rsidRPr="53A48EC6" w:rsidR="3B69E1B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 xml:space="preserve">. </w:t>
      </w:r>
      <w:r w:rsidRPr="53A48EC6" w:rsidR="79E3F2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 xml:space="preserve"> </w:t>
      </w:r>
      <w:r w:rsidRPr="53A48EC6" w:rsidR="1F56D6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>W</w:t>
      </w:r>
      <w:r w:rsidRPr="53A48EC6" w:rsidR="1F56D6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>ha</w:t>
      </w:r>
      <w:r w:rsidRPr="53A48EC6" w:rsidR="1F56D6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>t</w:t>
      </w:r>
      <w:r w:rsidRPr="53A48EC6" w:rsidR="1F56D6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 xml:space="preserve"> </w:t>
      </w:r>
      <w:r w:rsidRPr="53A48EC6" w:rsidR="1F56D6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>we</w:t>
      </w:r>
      <w:r w:rsidRPr="53A48EC6" w:rsidR="1F56D6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 xml:space="preserve"> </w:t>
      </w:r>
      <w:r w:rsidRPr="53A48EC6" w:rsidR="1F56D6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>see</w:t>
      </w:r>
      <w:r w:rsidRPr="53A48EC6" w:rsidR="1F56D6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 xml:space="preserve"> is</w:t>
      </w:r>
      <w:r w:rsidRPr="53A48EC6" w:rsidR="1F56D6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 xml:space="preserve"> in </w:t>
      </w:r>
      <w:r w:rsidRPr="53A48EC6" w:rsidR="1F56D6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>accord</w:t>
      </w:r>
      <w:r w:rsidRPr="53A48EC6" w:rsidR="1F56D6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>ance</w:t>
      </w:r>
      <w:r w:rsidRPr="53A48EC6" w:rsidR="1F56D6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 xml:space="preserve"> with </w:t>
      </w:r>
      <w:r w:rsidRPr="53A48EC6" w:rsidR="1F56D6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 xml:space="preserve">the </w:t>
      </w:r>
      <w:r w:rsidRPr="53A48EC6" w:rsidR="1F56D6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>f</w:t>
      </w:r>
      <w:r w:rsidRPr="53A48EC6" w:rsidR="1F56D6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>act</w:t>
      </w:r>
      <w:r w:rsidRPr="53A48EC6" w:rsidR="1F56D6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 xml:space="preserve"> </w:t>
      </w:r>
      <w:r w:rsidRPr="53A48EC6" w:rsidR="1F56D6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>that</w:t>
      </w:r>
      <w:r w:rsidRPr="53A48EC6" w:rsidR="1F56D6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 xml:space="preserve"> </w:t>
      </w:r>
      <w:r w:rsidRPr="53A48EC6" w:rsidR="79E3F2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 xml:space="preserve">SARS-CoV-2 </w:t>
      </w:r>
      <w:r w:rsidRPr="53A48EC6" w:rsidR="79E3F2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>ha</w:t>
      </w:r>
      <w:r w:rsidRPr="53A48EC6" w:rsidR="79E3F2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 xml:space="preserve">s a </w:t>
      </w:r>
      <w:r w:rsidRPr="53A48EC6" w:rsidR="012527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>GC</w:t>
      </w:r>
      <w:r w:rsidRPr="53A48EC6" w:rsidR="71AE5D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>-</w:t>
      </w:r>
      <w:r w:rsidRPr="53A48EC6" w:rsidR="012527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>c</w:t>
      </w:r>
      <w:r w:rsidRPr="53A48EC6" w:rsidR="012527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>on</w:t>
      </w:r>
      <w:r w:rsidRPr="53A48EC6" w:rsidR="012527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>tent</w:t>
      </w:r>
      <w:r w:rsidRPr="53A48EC6" w:rsidR="012527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 xml:space="preserve"> of 3</w:t>
      </w:r>
      <w:r w:rsidRPr="53A48EC6" w:rsidR="012527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 xml:space="preserve">8% </w:t>
      </w:r>
      <w:r w:rsidRPr="53A48EC6" w:rsidR="012527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>(</w:t>
      </w:r>
      <w:r w:rsidRPr="53A48EC6" w:rsidR="4D6A151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>see</w:t>
      </w:r>
      <w:r w:rsidRPr="53A48EC6" w:rsidR="4D6A151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 xml:space="preserve"> ref. 1</w:t>
      </w:r>
      <w:r w:rsidRPr="53A48EC6" w:rsidR="012527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1"/>
          <w:szCs w:val="21"/>
          <w:lang w:val="da-DK"/>
        </w:rPr>
        <w:t>)</w:t>
      </w:r>
      <w:r w:rsidRPr="53A48EC6" w:rsidR="0C9383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 xml:space="preserve">. </w:t>
      </w:r>
    </w:p>
    <w:p xmlns:wp14="http://schemas.microsoft.com/office/word/2010/wordml" w:rsidP="17328018" wp14:paraId="1172D8F0" wp14:textId="7EEB7EB3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</w:pPr>
      <w:r w:rsidRPr="17328018" w:rsidR="0C9383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>There</w:t>
      </w:r>
      <w:r w:rsidRPr="17328018" w:rsidR="0C9383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 xml:space="preserve"> </w:t>
      </w:r>
      <w:r w:rsidRPr="17328018" w:rsidR="0C9383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>are</w:t>
      </w:r>
      <w:r w:rsidRPr="17328018" w:rsidR="0C9383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 xml:space="preserve"> </w:t>
      </w:r>
      <w:r w:rsidRPr="17328018" w:rsidR="0C9383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>some</w:t>
      </w:r>
      <w:r w:rsidRPr="17328018" w:rsidR="0C9383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 xml:space="preserve"> </w:t>
      </w:r>
      <w:r w:rsidRPr="17328018" w:rsidR="0C9383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>overrepresented</w:t>
      </w:r>
      <w:r w:rsidRPr="17328018" w:rsidR="0C9383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 xml:space="preserve"> </w:t>
      </w:r>
      <w:r w:rsidRPr="17328018" w:rsidR="0C9383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>sequences</w:t>
      </w:r>
      <w:r w:rsidRPr="17328018" w:rsidR="0C9383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 xml:space="preserve">, but a </w:t>
      </w:r>
      <w:r w:rsidRPr="17328018" w:rsidR="0C9383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>quick</w:t>
      </w:r>
      <w:r w:rsidRPr="17328018" w:rsidR="0C9383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 xml:space="preserve"> </w:t>
      </w:r>
      <w:r w:rsidRPr="17328018" w:rsidR="0C9383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 xml:space="preserve">BLAST </w:t>
      </w:r>
      <w:r w:rsidRPr="17328018" w:rsidR="061E36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>search</w:t>
      </w:r>
      <w:r w:rsidRPr="17328018" w:rsidR="0C9383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>shows</w:t>
      </w:r>
      <w:r w:rsidRPr="17328018" w:rsidR="0C9383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 xml:space="preserve"> </w:t>
      </w:r>
      <w:r w:rsidRPr="17328018" w:rsidR="0C9383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>that</w:t>
      </w:r>
      <w:r w:rsidRPr="17328018" w:rsidR="0C9383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 xml:space="preserve"> </w:t>
      </w:r>
      <w:r w:rsidRPr="17328018" w:rsidR="0C9383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>they</w:t>
      </w:r>
      <w:r w:rsidRPr="17328018" w:rsidR="0C9383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 xml:space="preserve"> </w:t>
      </w:r>
      <w:r w:rsidRPr="17328018" w:rsidR="0C9383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>are</w:t>
      </w:r>
      <w:r w:rsidRPr="17328018" w:rsidR="0C9383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 xml:space="preserve"> SARS-CoV-2 </w:t>
      </w:r>
      <w:r w:rsidRPr="17328018" w:rsidR="0C9383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>sequences</w:t>
      </w:r>
      <w:r w:rsidRPr="17328018" w:rsidR="0C9383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 xml:space="preserve"> </w:t>
      </w:r>
      <w:r w:rsidRPr="17328018" w:rsidR="0C9383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>which</w:t>
      </w:r>
      <w:r w:rsidRPr="17328018" w:rsidR="0C9383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 xml:space="preserve"> is </w:t>
      </w:r>
      <w:r w:rsidRPr="17328018" w:rsidR="0C9383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>expected</w:t>
      </w:r>
      <w:r w:rsidRPr="17328018" w:rsidR="0C9383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 xml:space="preserve"> </w:t>
      </w:r>
      <w:r w:rsidRPr="17328018" w:rsidR="19C12F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 xml:space="preserve">from </w:t>
      </w:r>
      <w:r w:rsidRPr="17328018" w:rsidR="19C12F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>amplicon</w:t>
      </w:r>
      <w:r w:rsidRPr="17328018" w:rsidR="19C12F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 xml:space="preserve"> </w:t>
      </w:r>
      <w:r w:rsidRPr="17328018" w:rsidR="19C12F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>sequencing</w:t>
      </w:r>
      <w:r w:rsidRPr="17328018" w:rsidR="59363DD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 xml:space="preserve">, just like high </w:t>
      </w:r>
      <w:r w:rsidRPr="17328018" w:rsidR="59363DD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>duplication</w:t>
      </w:r>
      <w:r w:rsidRPr="17328018" w:rsidR="59363DD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 xml:space="preserve"> </w:t>
      </w:r>
      <w:r w:rsidRPr="17328018" w:rsidR="59363DD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>levels</w:t>
      </w:r>
      <w:r w:rsidRPr="17328018" w:rsidR="19C12F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 xml:space="preserve">. </w:t>
      </w:r>
    </w:p>
    <w:p xmlns:wp14="http://schemas.microsoft.com/office/word/2010/wordml" w:rsidP="17328018" wp14:paraId="0B647699" wp14:textId="235E446C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</w:pPr>
      <w:r w:rsidRPr="17328018" w:rsidR="4196ED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 xml:space="preserve">The </w:t>
      </w:r>
      <w:r w:rsidRPr="17328018" w:rsidR="4196ED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>length</w:t>
      </w:r>
      <w:r w:rsidRPr="17328018" w:rsidR="4196ED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 xml:space="preserve"> distribution is flagged by </w:t>
      </w:r>
      <w:r w:rsidRPr="17328018" w:rsidR="4196ED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>FastQC</w:t>
      </w:r>
      <w:r w:rsidRPr="17328018" w:rsidR="4196ED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 xml:space="preserve"> but looks like </w:t>
      </w:r>
      <w:r w:rsidRPr="17328018" w:rsidR="4196ED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>we</w:t>
      </w:r>
      <w:r w:rsidRPr="17328018" w:rsidR="4196ED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 xml:space="preserve"> </w:t>
      </w:r>
      <w:r w:rsidRPr="17328018" w:rsidR="4196ED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>expect</w:t>
      </w:r>
      <w:r w:rsidRPr="17328018" w:rsidR="4196ED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 xml:space="preserve"> with 2x74bp </w:t>
      </w:r>
      <w:r w:rsidRPr="17328018" w:rsidR="4196ED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>paired</w:t>
      </w:r>
      <w:r w:rsidRPr="17328018" w:rsidR="4196ED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  <w:t xml:space="preserve">-end read sequencing after fragmentation. </w:t>
      </w:r>
    </w:p>
    <w:p xmlns:wp14="http://schemas.microsoft.com/office/word/2010/wordml" w:rsidP="17328018" wp14:paraId="138B0E7C" wp14:textId="424265F6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</w:pPr>
    </w:p>
    <w:p xmlns:wp14="http://schemas.microsoft.com/office/word/2010/wordml" w:rsidP="53A48EC6" wp14:paraId="7F3163C7" wp14:textId="1F3B8464">
      <w:pPr>
        <w:pStyle w:val="Normal"/>
        <w:spacing w:after="160" w:line="259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Q5:</w:t>
      </w:r>
      <w:r w:rsidRPr="53A48EC6" w:rsidR="5CD137C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</w:t>
      </w:r>
    </w:p>
    <w:p xmlns:wp14="http://schemas.microsoft.com/office/word/2010/wordml" w:rsidP="53A48EC6" wp14:paraId="7F47BA13" wp14:textId="0C4CFAFC">
      <w:pPr>
        <w:pStyle w:val="ListParagraph"/>
        <w:numPr>
          <w:ilvl w:val="0"/>
          <w:numId w:val="4"/>
        </w:numPr>
        <w:spacing w:after="160" w:line="259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  <w:r w:rsidRPr="53A48EC6" w:rsidR="7E96E28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What</w:t>
      </w:r>
      <w:r w:rsidRPr="53A48EC6" w:rsidR="7E96E28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adapter</w:t>
      </w:r>
      <w:r w:rsidRPr="53A48EC6" w:rsidR="7D05763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was used for trimming</w:t>
      </w:r>
      <w:r w:rsidRPr="53A48EC6" w:rsidR="7E96E28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? </w:t>
      </w:r>
    </w:p>
    <w:p xmlns:wp14="http://schemas.microsoft.com/office/word/2010/wordml" w:rsidP="53A48EC6" wp14:paraId="2FC58420" wp14:textId="78E24D72">
      <w:pPr>
        <w:pStyle w:val="ListParagraph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  <w:r w:rsidRPr="53A48EC6" w:rsidR="427460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A </w:t>
      </w:r>
      <w:r w:rsidRPr="53A48EC6" w:rsidR="16F7102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Nextera</w:t>
      </w:r>
      <w:r w:rsidRPr="53A48EC6" w:rsidR="16F7102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adapter</w:t>
      </w:r>
    </w:p>
    <w:p xmlns:wp14="http://schemas.microsoft.com/office/word/2010/wordml" w:rsidP="53A48EC6" wp14:paraId="226F4993" wp14:textId="6BF5E6D9">
      <w:pPr>
        <w:pStyle w:val="ListParagraph"/>
        <w:spacing w:after="160" w:line="259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</w:p>
    <w:p xmlns:wp14="http://schemas.microsoft.com/office/word/2010/wordml" w:rsidP="53A48EC6" wp14:paraId="1B364703" wp14:textId="25CE65E8">
      <w:pPr>
        <w:pStyle w:val="ListParagraph"/>
        <w:numPr>
          <w:ilvl w:val="0"/>
          <w:numId w:val="4"/>
        </w:numPr>
        <w:spacing w:after="160" w:line="259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  <w:r w:rsidRPr="53A48EC6" w:rsidR="5CD137C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What</w:t>
      </w:r>
      <w:r w:rsidRPr="53A48EC6" w:rsidR="5CD137C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</w:t>
      </w:r>
      <w:r w:rsidRPr="53A48EC6" w:rsidR="5CD137C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percentage</w:t>
      </w:r>
      <w:r w:rsidRPr="53A48EC6" w:rsidR="5CD137C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of the </w:t>
      </w:r>
      <w:r w:rsidRPr="53A48EC6" w:rsidR="5CD137C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reads</w:t>
      </w:r>
      <w:r w:rsidRPr="53A48EC6" w:rsidR="5CD137C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had adapters</w:t>
      </w:r>
      <w:r w:rsidRPr="53A48EC6" w:rsidR="6774E9C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?</w:t>
      </w:r>
    </w:p>
    <w:p xmlns:wp14="http://schemas.microsoft.com/office/word/2010/wordml" w:rsidP="53A48EC6" wp14:paraId="18AF59BE" wp14:textId="1E4ACFC1">
      <w:pPr>
        <w:pStyle w:val="ListParagraph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  <w:r w:rsidRPr="53A48EC6" w:rsidR="3876E10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R1: 11,8%</w:t>
      </w:r>
    </w:p>
    <w:p xmlns:wp14="http://schemas.microsoft.com/office/word/2010/wordml" w:rsidP="53A48EC6" wp14:paraId="47F62157" wp14:textId="64DF6343">
      <w:pPr>
        <w:pStyle w:val="ListParagraph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  <w:r w:rsidRPr="53A48EC6" w:rsidR="3876E10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R2: 12,6%</w:t>
      </w:r>
    </w:p>
    <w:p xmlns:wp14="http://schemas.microsoft.com/office/word/2010/wordml" w:rsidP="53A48EC6" wp14:paraId="795299B0" wp14:textId="47606019">
      <w:pPr>
        <w:pStyle w:val="ListParagraph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  <w:r w:rsidRPr="53A48EC6" w:rsidR="44C727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Generally, far from all </w:t>
      </w:r>
      <w:r w:rsidRPr="53A48EC6" w:rsidR="44C727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reads</w:t>
      </w:r>
      <w:r w:rsidRPr="53A48EC6" w:rsidR="44C727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</w:t>
      </w:r>
      <w:r w:rsidRPr="53A48EC6" w:rsidR="44C727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should</w:t>
      </w:r>
      <w:r w:rsidRPr="53A48EC6" w:rsidR="44C727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have adapters </w:t>
      </w:r>
      <w:r w:rsidRPr="53A48EC6" w:rsidR="44C727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since</w:t>
      </w:r>
      <w:r w:rsidRPr="53A48EC6" w:rsidR="44C727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the </w:t>
      </w:r>
      <w:r w:rsidRPr="53A48EC6" w:rsidR="44C727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amplicon</w:t>
      </w:r>
      <w:r w:rsidRPr="53A48EC6" w:rsidR="44C727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fragments </w:t>
      </w:r>
      <w:r w:rsidRPr="53A48EC6" w:rsidR="44C727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sequenced</w:t>
      </w:r>
      <w:r w:rsidRPr="53A48EC6" w:rsidR="44C727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</w:t>
      </w:r>
      <w:r w:rsidRPr="53A48EC6" w:rsidR="44C727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are</w:t>
      </w:r>
      <w:r w:rsidRPr="53A48EC6" w:rsidR="44C727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longer </w:t>
      </w:r>
      <w:r w:rsidRPr="53A48EC6" w:rsidR="44C727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than</w:t>
      </w:r>
      <w:r w:rsidRPr="53A48EC6" w:rsidR="44C727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the </w:t>
      </w:r>
      <w:r w:rsidRPr="53A48EC6" w:rsidR="44C727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reads</w:t>
      </w:r>
      <w:r w:rsidRPr="53A48EC6" w:rsidR="44C727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.</w:t>
      </w:r>
    </w:p>
    <w:p xmlns:wp14="http://schemas.microsoft.com/office/word/2010/wordml" w:rsidP="53A48EC6" wp14:paraId="705615DC" wp14:textId="33119471">
      <w:pPr>
        <w:pStyle w:val="ListParagraph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</w:p>
    <w:p xmlns:wp14="http://schemas.microsoft.com/office/word/2010/wordml" w:rsidP="53A48EC6" wp14:paraId="0409E7C2" wp14:textId="3C455462">
      <w:pPr>
        <w:pStyle w:val="ListParagraph"/>
        <w:numPr>
          <w:ilvl w:val="0"/>
          <w:numId w:val="4"/>
        </w:numPr>
        <w:spacing w:after="160" w:line="259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  <w:r w:rsidRPr="53A48EC6" w:rsidR="6774E9C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W</w:t>
      </w:r>
      <w:r w:rsidRPr="53A48EC6" w:rsidR="5CD137C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hat</w:t>
      </w:r>
      <w:r w:rsidRPr="53A48EC6" w:rsidR="5CD137C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</w:t>
      </w:r>
      <w:r w:rsidRPr="53A48EC6" w:rsidR="5CD137C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percentage</w:t>
      </w:r>
      <w:r w:rsidRPr="53A48EC6" w:rsidR="5CD137C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of base pairs </w:t>
      </w:r>
      <w:r w:rsidRPr="53A48EC6" w:rsidR="5CD137C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were</w:t>
      </w:r>
      <w:r w:rsidRPr="53A48EC6" w:rsidR="5CD137C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</w:t>
      </w:r>
      <w:r w:rsidRPr="53A48EC6" w:rsidR="5CD137C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trimmed</w:t>
      </w:r>
      <w:r w:rsidRPr="53A48EC6" w:rsidR="5CD137C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?</w:t>
      </w:r>
    </w:p>
    <w:p w:rsidR="01CDFC14" w:rsidP="53A48EC6" w:rsidRDefault="01CDFC14" w14:paraId="76BD74AF" w14:textId="70964726">
      <w:pPr>
        <w:pStyle w:val="ListParagraph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  <w:r w:rsidRPr="53A48EC6" w:rsidR="37A49D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R1: 0,1%</w:t>
      </w:r>
    </w:p>
    <w:p w:rsidR="01CDFC14" w:rsidP="53A48EC6" w:rsidRDefault="01CDFC14" w14:paraId="07FB683A" w14:textId="1CBA9A3C">
      <w:pPr>
        <w:pStyle w:val="ListParagraph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  <w:r w:rsidRPr="53A48EC6" w:rsidR="37A49D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R2: 0,2%</w:t>
      </w:r>
    </w:p>
    <w:p w:rsidR="01CDFC14" w:rsidP="53A48EC6" w:rsidRDefault="01CDFC14" w14:paraId="62196FD9" w14:textId="55AD4873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</w:p>
    <w:p xmlns:wp14="http://schemas.microsoft.com/office/word/2010/wordml" w:rsidP="53A48EC6" wp14:paraId="7BE021BC" wp14:textId="55A17E75">
      <w:pPr>
        <w:spacing w:after="160" w:line="259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Q6: Did the </w:t>
      </w: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quality</w:t>
      </w: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of the </w:t>
      </w: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reads</w:t>
      </w: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</w:t>
      </w: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improve</w:t>
      </w: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</w:t>
      </w: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visibly</w:t>
      </w: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</w:t>
      </w: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based</w:t>
      </w: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on </w:t>
      </w: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your</w:t>
      </w: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</w:t>
      </w: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two</w:t>
      </w: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</w:t>
      </w: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FastQC</w:t>
      </w: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runs?</w:t>
      </w:r>
    </w:p>
    <w:p w:rsidR="6999EF0D" w:rsidP="53A48EC6" w:rsidRDefault="6999EF0D" w14:paraId="10842A8D" w14:textId="57B353D2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  <w:r w:rsidRPr="53A48EC6" w:rsidR="1D2ED1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Yes, the per base </w:t>
      </w:r>
      <w:r w:rsidRPr="53A48EC6" w:rsidR="1D2ED1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sequencing</w:t>
      </w:r>
      <w:r w:rsidRPr="53A48EC6" w:rsidR="1D2ED1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</w:t>
      </w:r>
      <w:r w:rsidRPr="53A48EC6" w:rsidR="1D2ED1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quality</w:t>
      </w:r>
      <w:r w:rsidRPr="53A48EC6" w:rsidR="1D2ED1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</w:t>
      </w:r>
      <w:r w:rsidRPr="53A48EC6" w:rsidR="1D2ED1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improved</w:t>
      </w:r>
      <w:r w:rsidRPr="53A48EC6" w:rsidR="1D2ED1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. The per base </w:t>
      </w:r>
      <w:r w:rsidRPr="53A48EC6" w:rsidR="1D2ED1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sequence</w:t>
      </w:r>
      <w:r w:rsidRPr="53A48EC6" w:rsidR="1D2ED1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content is still flagged but </w:t>
      </w:r>
      <w:r w:rsidRPr="53A48EC6" w:rsidR="1D2ED1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that</w:t>
      </w:r>
      <w:r w:rsidRPr="53A48EC6" w:rsidR="1D2ED1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is </w:t>
      </w:r>
      <w:r w:rsidRPr="53A48EC6" w:rsidR="1D2ED1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expected</w:t>
      </w:r>
      <w:r w:rsidRPr="53A48EC6" w:rsidR="1D2ED1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</w:t>
      </w:r>
      <w:r w:rsidRPr="53A48EC6" w:rsidR="1D2ED1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when</w:t>
      </w:r>
      <w:r w:rsidRPr="53A48EC6" w:rsidR="1D2ED1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</w:t>
      </w:r>
      <w:r w:rsidRPr="53A48EC6" w:rsidR="1D2ED1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we</w:t>
      </w:r>
      <w:r w:rsidRPr="53A48EC6" w:rsidR="1D2ED1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have </w:t>
      </w:r>
      <w:r w:rsidRPr="53A48EC6" w:rsidR="11E70A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used</w:t>
      </w:r>
      <w:r w:rsidRPr="53A48EC6" w:rsidR="11E70A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</w:t>
      </w:r>
      <w:r w:rsidRPr="53A48EC6" w:rsidR="11E70A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random</w:t>
      </w:r>
      <w:r w:rsidRPr="53A48EC6" w:rsidR="11E70A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</w:t>
      </w:r>
      <w:r w:rsidRPr="53A48EC6" w:rsidR="11E70A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hexamer</w:t>
      </w:r>
      <w:r w:rsidRPr="53A48EC6" w:rsidR="11E70A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primers to </w:t>
      </w:r>
      <w:r w:rsidRPr="53A48EC6" w:rsidR="11E70A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synthesize</w:t>
      </w:r>
      <w:r w:rsidRPr="53A48EC6" w:rsidR="11E70A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</w:t>
      </w:r>
      <w:r w:rsidRPr="53A48EC6" w:rsidR="11E70A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cDNA</w:t>
      </w:r>
      <w:r w:rsidRPr="53A48EC6" w:rsidR="11E70A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, </w:t>
      </w:r>
      <w:r w:rsidRPr="53A48EC6" w:rsidR="11E70A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see</w:t>
      </w:r>
      <w:r w:rsidRPr="53A48EC6" w:rsidR="11E70A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ref. 2</w:t>
      </w:r>
    </w:p>
    <w:p xmlns:wp14="http://schemas.microsoft.com/office/word/2010/wordml" w:rsidP="53A48EC6" wp14:paraId="448A5F38" wp14:textId="1FB1857D">
      <w:pPr>
        <w:spacing w:after="160" w:line="259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Q7: How </w:t>
      </w: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many</w:t>
      </w: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</w:t>
      </w: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reads</w:t>
      </w: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did </w:t>
      </w: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you</w:t>
      </w: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</w:t>
      </w: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lose</w:t>
      </w: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in the QC </w:t>
      </w: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process</w:t>
      </w: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?</w:t>
      </w:r>
    </w:p>
    <w:p w:rsidR="10F40FF7" w:rsidP="53A48EC6" w:rsidRDefault="10F40FF7" w14:paraId="0EFE7960" w14:textId="5349F93F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  <w:r w:rsidRPr="53A48EC6" w:rsidR="10F40F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255</w:t>
      </w:r>
    </w:p>
    <w:p xmlns:wp14="http://schemas.microsoft.com/office/word/2010/wordml" w:rsidP="53A48EC6" wp14:paraId="037FC9C1" wp14:textId="63486846">
      <w:pPr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Q8: </w:t>
      </w: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Explain</w:t>
      </w: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</w:t>
      </w: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how</w:t>
      </w: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the </w:t>
      </w: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samtools</w:t>
      </w: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flag “-f 4” in the </w:t>
      </w: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command</w:t>
      </w: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</w:t>
      </w: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above</w:t>
      </w: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</w:t>
      </w: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helps</w:t>
      </w: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</w:t>
      </w: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us</w:t>
      </w: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</w:t>
      </w: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achieve</w:t>
      </w: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</w:t>
      </w: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what</w:t>
      </w: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</w:t>
      </w: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we</w:t>
      </w: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</w:t>
      </w: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want</w:t>
      </w: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. </w:t>
      </w: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Remember</w:t>
      </w: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</w:t>
      </w: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that</w:t>
      </w: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–f is </w:t>
      </w: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used</w:t>
      </w: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to </w:t>
      </w: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retain</w:t>
      </w: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</w:t>
      </w: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reads</w:t>
      </w: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</w:t>
      </w: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that</w:t>
      </w: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have a given flag </w:t>
      </w: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while</w:t>
      </w: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–F is </w:t>
      </w: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used</w:t>
      </w: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to filter </w:t>
      </w: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away</w:t>
      </w: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</w:t>
      </w: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reads</w:t>
      </w: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</w:t>
      </w: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that</w:t>
      </w: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have a given flag </w:t>
      </w: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when</w:t>
      </w: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running </w:t>
      </w: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samtools</w:t>
      </w: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view.</w:t>
      </w:r>
    </w:p>
    <w:p xmlns:wp14="http://schemas.microsoft.com/office/word/2010/wordml" w:rsidP="53A48EC6" wp14:paraId="3F0DE523" wp14:textId="653696B3">
      <w:pPr>
        <w:spacing w:after="160" w:line="259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You</w:t>
      </w: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</w:t>
      </w: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can</w:t>
      </w: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</w:t>
      </w: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use</w:t>
      </w: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</w:t>
      </w: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this</w:t>
      </w: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webpage as a guide: </w:t>
      </w:r>
      <w:hyperlink r:id="Rc917399512664072">
        <w:r w:rsidRPr="53A48EC6" w:rsidR="297F0580">
          <w:rPr>
            <w:rStyle w:val="Hyperlink"/>
            <w:rFonts w:ascii="Calibri" w:hAnsi="Calibri" w:eastAsia="Calibri" w:cs="Calibri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da-DK"/>
          </w:rPr>
          <w:t>https://broadinstitute.github.io/picard/explain-flags.html</w:t>
        </w:r>
      </w:hyperlink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</w:t>
      </w:r>
    </w:p>
    <w:p w:rsidR="354ACDC7" w:rsidP="53A48EC6" w:rsidRDefault="354ACDC7" w14:paraId="025B9E9A" w14:textId="50962010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  <w:r w:rsidRPr="53A48EC6" w:rsidR="354ACDC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The </w:t>
      </w:r>
      <w:r w:rsidRPr="53A48EC6" w:rsidR="354ACDC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samtools</w:t>
      </w:r>
      <w:r w:rsidRPr="53A48EC6" w:rsidR="354ACDC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flag 4 </w:t>
      </w:r>
      <w:r w:rsidRPr="53A48EC6" w:rsidR="354ACDC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translate</w:t>
      </w:r>
      <w:r w:rsidRPr="53A48EC6" w:rsidR="4F91C4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s</w:t>
      </w:r>
      <w:r w:rsidRPr="53A48EC6" w:rsidR="354ACDC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to </w:t>
      </w:r>
      <w:r w:rsidRPr="53A48EC6" w:rsidR="354ACDC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unmapped</w:t>
      </w:r>
      <w:r w:rsidRPr="53A48EC6" w:rsidR="354ACDC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</w:t>
      </w:r>
      <w:r w:rsidRPr="53A48EC6" w:rsidR="354ACDC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reads</w:t>
      </w:r>
      <w:r w:rsidRPr="53A48EC6" w:rsidR="354ACDC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. By </w:t>
      </w:r>
      <w:r w:rsidRPr="53A48EC6" w:rsidR="354ACDC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using</w:t>
      </w:r>
      <w:r w:rsidRPr="53A48EC6" w:rsidR="354ACDC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–f 4, </w:t>
      </w:r>
      <w:r w:rsidRPr="53A48EC6" w:rsidR="354ACDC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we</w:t>
      </w:r>
      <w:r w:rsidRPr="53A48EC6" w:rsidR="354ACDC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</w:t>
      </w:r>
      <w:r w:rsidRPr="53A48EC6" w:rsidR="354ACDC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keep</w:t>
      </w:r>
      <w:r w:rsidRPr="53A48EC6" w:rsidR="354ACDC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</w:t>
      </w:r>
      <w:r w:rsidRPr="53A48EC6" w:rsidR="354ACDC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re</w:t>
      </w:r>
      <w:r w:rsidRPr="53A48EC6" w:rsidR="647A89A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ads</w:t>
      </w:r>
      <w:r w:rsidRPr="53A48EC6" w:rsidR="647A89A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</w:t>
      </w:r>
      <w:r w:rsidRPr="53A48EC6" w:rsidR="647A89A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that</w:t>
      </w:r>
      <w:r w:rsidRPr="53A48EC6" w:rsidR="647A89A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do not </w:t>
      </w:r>
      <w:r w:rsidRPr="53A48EC6" w:rsidR="647A89A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map</w:t>
      </w:r>
      <w:r w:rsidRPr="53A48EC6" w:rsidR="647A89A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to the human </w:t>
      </w:r>
      <w:r w:rsidRPr="53A48EC6" w:rsidR="647A89A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genome</w:t>
      </w:r>
      <w:r w:rsidRPr="53A48EC6" w:rsidR="647A89A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.</w:t>
      </w:r>
      <w:r w:rsidRPr="53A48EC6" w:rsidR="7E8B0BC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</w:t>
      </w:r>
    </w:p>
    <w:p w:rsidR="53A48EC6" w:rsidP="53A48EC6" w:rsidRDefault="53A48EC6" w14:paraId="28CC2A08" w14:textId="50071121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</w:p>
    <w:p xmlns:wp14="http://schemas.microsoft.com/office/word/2010/wordml" w:rsidP="53A48EC6" wp14:paraId="4788578F" wp14:textId="14FB0170">
      <w:pPr>
        <w:spacing w:after="160" w:line="259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Q9: How </w:t>
      </w: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many</w:t>
      </w: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</w:t>
      </w: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reads</w:t>
      </w: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</w:t>
      </w: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were</w:t>
      </w: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removed (</w:t>
      </w: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use</w:t>
      </w: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</w:t>
      </w: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your</w:t>
      </w: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</w:t>
      </w: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favourite</w:t>
      </w: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</w:t>
      </w: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method</w:t>
      </w: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for </w:t>
      </w: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counting</w:t>
      </w: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</w:t>
      </w: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reads</w:t>
      </w: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in </w:t>
      </w: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fastq</w:t>
      </w: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files or run </w:t>
      </w: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FastQC</w:t>
      </w: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)? Are </w:t>
      </w: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you</w:t>
      </w: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</w:t>
      </w: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surprised</w:t>
      </w: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by </w:t>
      </w: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this</w:t>
      </w: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</w:t>
      </w: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number</w:t>
      </w: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? </w:t>
      </w: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Why</w:t>
      </w: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/</w:t>
      </w: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why</w:t>
      </w: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not?</w:t>
      </w:r>
    </w:p>
    <w:p xmlns:wp14="http://schemas.microsoft.com/office/word/2010/wordml" w:rsidP="53A48EC6" wp14:paraId="35A722E2" wp14:textId="00C16399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  <w:r w:rsidRPr="53A48EC6" w:rsidR="77D36F6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No </w:t>
      </w:r>
      <w:r w:rsidRPr="53A48EC6" w:rsidR="77D36F6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reads</w:t>
      </w:r>
      <w:r w:rsidRPr="53A48EC6" w:rsidR="77D36F6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</w:t>
      </w:r>
      <w:r w:rsidRPr="53A48EC6" w:rsidR="77D36F6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were</w:t>
      </w:r>
      <w:r w:rsidRPr="53A48EC6" w:rsidR="77D36F6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removed – </w:t>
      </w:r>
      <w:r w:rsidRPr="53A48EC6" w:rsidR="77D36F6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we</w:t>
      </w:r>
      <w:r w:rsidRPr="53A48EC6" w:rsidR="77D36F6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had 1</w:t>
      </w:r>
      <w:r w:rsidRPr="53A48EC6" w:rsidR="66DA813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.</w:t>
      </w:r>
      <w:r w:rsidRPr="53A48EC6" w:rsidR="77D36F6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240</w:t>
      </w:r>
      <w:r w:rsidRPr="53A48EC6" w:rsidR="28349D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.</w:t>
      </w:r>
      <w:r w:rsidRPr="53A48EC6" w:rsidR="77D36F6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670 </w:t>
      </w:r>
      <w:r w:rsidRPr="53A48EC6" w:rsidR="77D36F6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reads</w:t>
      </w:r>
      <w:r w:rsidRPr="53A48EC6" w:rsidR="77D36F6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in </w:t>
      </w:r>
      <w:r w:rsidRPr="53A48EC6" w:rsidR="77D36F6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each</w:t>
      </w:r>
      <w:r w:rsidRPr="53A48EC6" w:rsidR="77D36F6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of </w:t>
      </w:r>
      <w:r w:rsidRPr="53A48EC6" w:rsidR="77D36F6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our</w:t>
      </w:r>
      <w:r w:rsidRPr="53A48EC6" w:rsidR="77D36F6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</w:t>
      </w:r>
      <w:r w:rsidRPr="53A48EC6" w:rsidR="77D36F6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two</w:t>
      </w:r>
      <w:r w:rsidRPr="53A48EC6" w:rsidR="77D36F6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input files, and the file from </w:t>
      </w:r>
      <w:r w:rsidRPr="53A48EC6" w:rsidR="77D36F6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which</w:t>
      </w:r>
      <w:r w:rsidRPr="53A48EC6" w:rsidR="77D36F6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</w:t>
      </w:r>
      <w:r w:rsidRPr="53A48EC6" w:rsidR="77D36F6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we</w:t>
      </w:r>
      <w:r w:rsidRPr="53A48EC6" w:rsidR="77D36F6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removed host-</w:t>
      </w:r>
      <w:r w:rsidRPr="53A48EC6" w:rsidR="77D36F6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mapping</w:t>
      </w:r>
      <w:r w:rsidRPr="53A48EC6" w:rsidR="77D36F6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</w:t>
      </w:r>
      <w:r w:rsidRPr="53A48EC6" w:rsidR="77D36F6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reads</w:t>
      </w:r>
      <w:r w:rsidRPr="53A48EC6" w:rsidR="77D36F6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has </w:t>
      </w:r>
      <w:r w:rsidRPr="53A48EC6" w:rsidR="56A1AFE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2</w:t>
      </w:r>
      <w:r w:rsidRPr="53A48EC6" w:rsidR="5A7CCB2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.</w:t>
      </w:r>
      <w:r w:rsidRPr="53A48EC6" w:rsidR="56A1AFE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481</w:t>
      </w:r>
      <w:r w:rsidRPr="53A48EC6" w:rsidR="424B58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.</w:t>
      </w:r>
      <w:r w:rsidRPr="53A48EC6" w:rsidR="56A1AFE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340 </w:t>
      </w:r>
      <w:r w:rsidRPr="53A48EC6" w:rsidR="56A1AFE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reads</w:t>
      </w:r>
      <w:r w:rsidRPr="53A48EC6" w:rsidR="56A1AFE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. </w:t>
      </w:r>
    </w:p>
    <w:p xmlns:wp14="http://schemas.microsoft.com/office/word/2010/wordml" w:rsidP="53A48EC6" wp14:paraId="01E876F4" wp14:textId="118591C3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  <w:r w:rsidRPr="53A48EC6" w:rsidR="6073EA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Prior to </w:t>
      </w:r>
      <w:r w:rsidRPr="53A48EC6" w:rsidR="6073EA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giving</w:t>
      </w:r>
      <w:r w:rsidRPr="53A48EC6" w:rsidR="6073EA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</w:t>
      </w:r>
      <w:r w:rsidRPr="53A48EC6" w:rsidR="6073EA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you</w:t>
      </w:r>
      <w:r w:rsidRPr="53A48EC6" w:rsidR="6073EA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the files, </w:t>
      </w:r>
      <w:r w:rsidRPr="53A48EC6" w:rsidR="6073EA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w</w:t>
      </w:r>
      <w:r w:rsidRPr="53A48EC6" w:rsidR="56A1AFE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e</w:t>
      </w:r>
      <w:r w:rsidRPr="53A48EC6" w:rsidR="56A1AFE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</w:t>
      </w:r>
      <w:r w:rsidRPr="53A48EC6" w:rsidR="56A1AFE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removed </w:t>
      </w:r>
      <w:r w:rsidRPr="53A48EC6" w:rsidR="56A1AFE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reads</w:t>
      </w:r>
      <w:r w:rsidRPr="53A48EC6" w:rsidR="56A1AFE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</w:t>
      </w:r>
      <w:r w:rsidRPr="53A48EC6" w:rsidR="56A1AFE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mapping</w:t>
      </w:r>
      <w:r w:rsidRPr="53A48EC6" w:rsidR="56A1AFE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to the human </w:t>
      </w:r>
      <w:r w:rsidRPr="53A48EC6" w:rsidR="56A1AFE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genome</w:t>
      </w:r>
      <w:r w:rsidRPr="53A48EC6" w:rsidR="56A1AFE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</w:t>
      </w:r>
      <w:r w:rsidRPr="53A48EC6" w:rsidR="7D38C08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for </w:t>
      </w:r>
      <w:r w:rsidRPr="53A48EC6" w:rsidR="7D38C08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privacy</w:t>
      </w:r>
      <w:r w:rsidRPr="53A48EC6" w:rsidR="7D38C08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</w:t>
      </w:r>
      <w:r w:rsidRPr="53A48EC6" w:rsidR="7D38C08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reasons</w:t>
      </w:r>
      <w:r w:rsidRPr="53A48EC6" w:rsidR="7D38C08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. However, </w:t>
      </w:r>
      <w:r w:rsidRPr="53A48EC6" w:rsidR="56A1AFE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we</w:t>
      </w:r>
      <w:r w:rsidRPr="53A48EC6" w:rsidR="56A1AFE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</w:t>
      </w:r>
      <w:r w:rsidRPr="53A48EC6" w:rsidR="56A1AFE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can</w:t>
      </w:r>
      <w:r w:rsidRPr="53A48EC6" w:rsidR="56A1AFE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</w:t>
      </w:r>
      <w:r w:rsidRPr="53A48EC6" w:rsidR="56A1AFE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tell</w:t>
      </w:r>
      <w:r w:rsidRPr="53A48EC6" w:rsidR="56A1AFE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</w:t>
      </w:r>
      <w:r w:rsidRPr="53A48EC6" w:rsidR="56A1AFE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you</w:t>
      </w:r>
      <w:r w:rsidRPr="53A48EC6" w:rsidR="56A1AFE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</w:t>
      </w:r>
      <w:r w:rsidRPr="53A48EC6" w:rsidR="56A1AFE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that</w:t>
      </w:r>
      <w:r w:rsidRPr="53A48EC6" w:rsidR="56A1AFE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</w:t>
      </w:r>
      <w:r w:rsidRPr="53A48EC6" w:rsidR="66BF9D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1130 </w:t>
      </w:r>
      <w:r w:rsidRPr="53A48EC6" w:rsidR="66BF9D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reads</w:t>
      </w:r>
      <w:r w:rsidRPr="53A48EC6" w:rsidR="66BF9D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</w:t>
      </w:r>
      <w:r w:rsidRPr="53A48EC6" w:rsidR="66BF9D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were</w:t>
      </w:r>
      <w:r w:rsidRPr="53A48EC6" w:rsidR="66BF9D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removed in the original removal of host-</w:t>
      </w:r>
      <w:r w:rsidRPr="53A48EC6" w:rsidR="66BF9D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mapping</w:t>
      </w:r>
      <w:r w:rsidRPr="53A48EC6" w:rsidR="66BF9D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</w:t>
      </w:r>
      <w:r w:rsidRPr="53A48EC6" w:rsidR="66BF9D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reads</w:t>
      </w:r>
      <w:r w:rsidRPr="53A48EC6" w:rsidR="66BF9D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. </w:t>
      </w:r>
    </w:p>
    <w:p xmlns:wp14="http://schemas.microsoft.com/office/word/2010/wordml" w:rsidP="53A48EC6" wp14:paraId="3BFB0D0B" wp14:textId="6E0F0063">
      <w:pPr>
        <w:spacing w:before="0" w:beforeAutospacing="off" w:after="160" w:afterAutospacing="off" w:line="285" w:lineRule="exact"/>
        <w:ind w:left="0" w:right="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Q10: Explain how the command </w:t>
      </w: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below</w:t>
      </w: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</w:t>
      </w: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ensures</w:t>
      </w: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</w:t>
      </w: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that</w:t>
      </w:r>
      <w:r w:rsidRPr="53A48EC6" w:rsidR="33D0624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</w:t>
      </w:r>
      <w:r w:rsidRPr="53A48EC6" w:rsidR="33D0624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we</w:t>
      </w:r>
      <w:r w:rsidRPr="53A48EC6" w:rsidR="33D0624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</w:t>
      </w:r>
      <w:r w:rsidRPr="53A48EC6" w:rsidR="33D0624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keep</w:t>
      </w:r>
      <w:r w:rsidRPr="53A48EC6" w:rsidR="33D0624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the </w:t>
      </w:r>
      <w:r w:rsidRPr="53A48EC6" w:rsidR="33D0624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reads</w:t>
      </w:r>
      <w:r w:rsidRPr="53A48EC6" w:rsidR="33D0624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</w:t>
      </w:r>
      <w:r w:rsidRPr="53A48EC6" w:rsidR="33D0624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that</w:t>
      </w:r>
      <w:r w:rsidRPr="53A48EC6" w:rsidR="33D0624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</w:t>
      </w:r>
      <w:r w:rsidRPr="53A48EC6" w:rsidR="33D0624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map</w:t>
      </w: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.</w:t>
      </w:r>
    </w:p>
    <w:p xmlns:wp14="http://schemas.microsoft.com/office/word/2010/wordml" w:rsidP="17328018" wp14:paraId="4ADFA306" wp14:textId="4365CD63">
      <w:pPr>
        <w:spacing w:before="0" w:beforeAutospacing="off" w:after="160" w:afterAutospacing="off" w:line="285" w:lineRule="exact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  <w:r w:rsidRPr="17328018" w:rsidR="297F05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samtools view -F4 -o Sample1_sorted_Wuhanmapping_rmhost_trimmed.bam Sample1_sorted_Wuhanmapped_rmhost_trimmed.bam</w:t>
      </w:r>
    </w:p>
    <w:p xmlns:wp14="http://schemas.microsoft.com/office/word/2010/wordml" w:rsidP="53A48EC6" wp14:paraId="2A33E5BF" wp14:textId="4484EAC0">
      <w:pPr>
        <w:spacing w:before="0" w:beforeAutospacing="off" w:after="160" w:afterAutospacing="off" w:line="285" w:lineRule="exact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</w:pPr>
      <w:r w:rsidRPr="53A48EC6" w:rsidR="48E329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This time </w:t>
      </w:r>
      <w:r w:rsidRPr="53A48EC6" w:rsidR="48E329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we</w:t>
      </w:r>
      <w:r w:rsidRPr="53A48EC6" w:rsidR="48E329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</w:t>
      </w:r>
      <w:r w:rsidRPr="53A48EC6" w:rsidR="48E329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use</w:t>
      </w:r>
      <w:r w:rsidRPr="53A48EC6" w:rsidR="48E329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–F to discard </w:t>
      </w:r>
      <w:r w:rsidRPr="53A48EC6" w:rsidR="48E329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reads</w:t>
      </w:r>
      <w:r w:rsidRPr="53A48EC6" w:rsidR="48E329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</w:t>
      </w:r>
      <w:r w:rsidRPr="53A48EC6" w:rsidR="48E329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that</w:t>
      </w:r>
      <w:r w:rsidRPr="53A48EC6" w:rsidR="48E329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do not </w:t>
      </w:r>
      <w:r w:rsidRPr="53A48EC6" w:rsidR="48E329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map</w:t>
      </w:r>
      <w:r w:rsidRPr="53A48EC6" w:rsidR="48E329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, i.e. have the </w:t>
      </w:r>
      <w:r w:rsidRPr="53A48EC6" w:rsidR="48E329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samtools</w:t>
      </w:r>
      <w:r w:rsidRPr="53A48EC6" w:rsidR="48E329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flag 4.</w:t>
      </w:r>
    </w:p>
    <w:p xmlns:wp14="http://schemas.microsoft.com/office/word/2010/wordml" w:rsidP="53A48EC6" wp14:paraId="03FB3A60" wp14:textId="5C4B6452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da-DK"/>
        </w:rPr>
      </w:pPr>
      <w:r w:rsidRPr="53A48EC6" w:rsidR="297F058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Q11: What nucleotides are covered by the first primer?</w:t>
      </w:r>
      <w:r w:rsidRPr="53A48EC6" w:rsidR="297F05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If you need an explanation on the BED-file format, help can be </w:t>
      </w:r>
      <w:r w:rsidRPr="53A48EC6" w:rsidR="297F05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found</w:t>
      </w:r>
      <w:r w:rsidRPr="53A48EC6" w:rsidR="297F05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</w:t>
      </w:r>
      <w:r w:rsidRPr="53A48EC6" w:rsidR="297F05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here</w:t>
      </w:r>
      <w:r w:rsidRPr="53A48EC6" w:rsidR="297F05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:</w:t>
      </w:r>
      <w:r w:rsidRPr="53A48EC6" w:rsidR="0A3E443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 xml:space="preserve"> https://en.wikipedia.org/wiki/BED_(file_format)</w:t>
      </w:r>
    </w:p>
    <w:p xmlns:wp14="http://schemas.microsoft.com/office/word/2010/wordml" w:rsidP="17328018" wp14:paraId="5A7E8220" wp14:textId="66A927C7">
      <w:pPr>
        <w:pStyle w:val="Normal"/>
      </w:pPr>
      <w:r w:rsidR="0A3E443C">
        <w:rPr/>
        <w:t>The line is MN908947.3      47      78      SARS-CoV-2_400_1_LEFT_1 1       +</w:t>
      </w:r>
    </w:p>
    <w:p xmlns:wp14="http://schemas.microsoft.com/office/word/2010/wordml" w:rsidP="17328018" wp14:paraId="205A6F2F" wp14:textId="224375DC">
      <w:pPr>
        <w:pStyle w:val="Normal"/>
      </w:pPr>
      <w:r w:rsidR="0A3E443C">
        <w:rPr/>
        <w:t xml:space="preserve">Thus the </w:t>
      </w:r>
      <w:r w:rsidR="0A3E443C">
        <w:rPr/>
        <w:t>first</w:t>
      </w:r>
      <w:r w:rsidR="0A3E443C">
        <w:rPr/>
        <w:t xml:space="preserve"> </w:t>
      </w:r>
      <w:r w:rsidR="0A3E443C">
        <w:rPr/>
        <w:t>coordinate</w:t>
      </w:r>
      <w:r w:rsidR="0A3E443C">
        <w:rPr/>
        <w:t xml:space="preserve"> is 47, </w:t>
      </w:r>
      <w:r w:rsidR="0A3E443C">
        <w:rPr/>
        <w:t>while</w:t>
      </w:r>
      <w:r w:rsidR="0A3E443C">
        <w:rPr/>
        <w:t xml:space="preserve"> the </w:t>
      </w:r>
      <w:r w:rsidR="0A3E443C">
        <w:rPr/>
        <w:t>second</w:t>
      </w:r>
      <w:r w:rsidR="0A3E443C">
        <w:rPr/>
        <w:t xml:space="preserve"> is 78. </w:t>
      </w:r>
      <w:r w:rsidR="0A3E443C">
        <w:rPr/>
        <w:t>However</w:t>
      </w:r>
      <w:r w:rsidR="0A3E443C">
        <w:rPr/>
        <w:t xml:space="preserve">, the end </w:t>
      </w:r>
      <w:r w:rsidR="0A3E443C">
        <w:rPr/>
        <w:t>coordinate</w:t>
      </w:r>
      <w:r w:rsidR="0A3E443C">
        <w:rPr/>
        <w:t xml:space="preserve"> is non-inclusive, so the primer covers position</w:t>
      </w:r>
      <w:r w:rsidR="0A3E443C">
        <w:rPr/>
        <w:t xml:space="preserve"> 47-77. </w:t>
      </w:r>
    </w:p>
    <w:p w:rsidR="53A48EC6" w:rsidP="53A48EC6" w:rsidRDefault="53A48EC6" w14:paraId="5EF25F9C" w14:textId="1B66EE6B">
      <w:pPr>
        <w:pStyle w:val="Normal"/>
      </w:pPr>
    </w:p>
    <w:p w:rsidR="6C4781A8" w:rsidP="53A48EC6" w:rsidRDefault="6C4781A8" w14:paraId="072AB75D" w14:textId="7E63E75F">
      <w:pPr>
        <w:pStyle w:val="Normal"/>
      </w:pPr>
      <w:r w:rsidR="6C4781A8">
        <w:rPr/>
        <w:t>References:</w:t>
      </w:r>
    </w:p>
    <w:p w:rsidR="53422591" w:rsidP="53A48EC6" w:rsidRDefault="53422591" w14:paraId="4F8AEF09" w14:textId="3ABD13CA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da-DK"/>
        </w:rPr>
      </w:pPr>
      <w:r w:rsidRPr="53A48EC6" w:rsidR="5342259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1"/>
          <w:szCs w:val="21"/>
          <w:lang w:val="da-DK"/>
        </w:rPr>
        <w:t>Ref.</w:t>
      </w:r>
      <w:r w:rsidRPr="53A48EC6" w:rsidR="5342259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1"/>
          <w:szCs w:val="21"/>
          <w:lang w:val="da-DK"/>
        </w:rPr>
        <w:t xml:space="preserve"> 1: </w:t>
      </w:r>
      <w:hyperlink r:id="R16d12ba999ce46a9">
        <w:r w:rsidRPr="53A48EC6" w:rsidR="6C4781A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1"/>
            <w:szCs w:val="21"/>
            <w:lang w:val="da-DK"/>
          </w:rPr>
          <w:t>https://www.sciencedirect.com/science/article/pii/S092544392030226X</w:t>
        </w:r>
      </w:hyperlink>
    </w:p>
    <w:p w:rsidR="33926CA4" w:rsidP="53A48EC6" w:rsidRDefault="33926CA4" w14:paraId="4C217224" w14:textId="15E2141D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1"/>
          <w:szCs w:val="21"/>
          <w:lang w:val="da-DK"/>
        </w:rPr>
      </w:pPr>
      <w:r w:rsidRPr="53A48EC6" w:rsidR="33926CA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1"/>
          <w:szCs w:val="21"/>
          <w:lang w:val="da-DK"/>
        </w:rPr>
        <w:t>Ref</w:t>
      </w:r>
      <w:r w:rsidRPr="53A48EC6" w:rsidR="7BACBC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1"/>
          <w:szCs w:val="21"/>
          <w:lang w:val="da-DK"/>
        </w:rPr>
        <w:t>.</w:t>
      </w:r>
      <w:r w:rsidRPr="53A48EC6" w:rsidR="33926CA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1"/>
          <w:szCs w:val="21"/>
          <w:lang w:val="da-DK"/>
        </w:rPr>
        <w:t xml:space="preserve"> 2: https://www.bioinformatics.babraham.ac.uk/projects/fastqc/Help/3%20Analysis%20Modules/4%20Per%20Base%20Sequence%20Content.html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562672bf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59fb5a3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c70942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8dec4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F9A35A1"/>
    <w:rsid w:val="012527E2"/>
    <w:rsid w:val="01438F23"/>
    <w:rsid w:val="01594BB4"/>
    <w:rsid w:val="01902553"/>
    <w:rsid w:val="01CDFC14"/>
    <w:rsid w:val="02F51C15"/>
    <w:rsid w:val="036F3010"/>
    <w:rsid w:val="048A2DE0"/>
    <w:rsid w:val="060CD6DF"/>
    <w:rsid w:val="061E36A7"/>
    <w:rsid w:val="064FFE58"/>
    <w:rsid w:val="06A997CF"/>
    <w:rsid w:val="097FBB6E"/>
    <w:rsid w:val="0A3E443C"/>
    <w:rsid w:val="0A891A1D"/>
    <w:rsid w:val="0C9383DE"/>
    <w:rsid w:val="0E4C6DFB"/>
    <w:rsid w:val="10F40FF7"/>
    <w:rsid w:val="11E70AC3"/>
    <w:rsid w:val="11FE3AF9"/>
    <w:rsid w:val="133A6482"/>
    <w:rsid w:val="149270D2"/>
    <w:rsid w:val="14E5D765"/>
    <w:rsid w:val="16F71026"/>
    <w:rsid w:val="16FB9269"/>
    <w:rsid w:val="17328018"/>
    <w:rsid w:val="18B94B98"/>
    <w:rsid w:val="18F87764"/>
    <w:rsid w:val="19C12F34"/>
    <w:rsid w:val="1A9447C5"/>
    <w:rsid w:val="1B01B256"/>
    <w:rsid w:val="1B4C9D92"/>
    <w:rsid w:val="1C12CB8B"/>
    <w:rsid w:val="1D2ED183"/>
    <w:rsid w:val="1D6CD6C3"/>
    <w:rsid w:val="1D97DC07"/>
    <w:rsid w:val="1E14E431"/>
    <w:rsid w:val="1E776433"/>
    <w:rsid w:val="1F33AC68"/>
    <w:rsid w:val="1F56D6F3"/>
    <w:rsid w:val="1FE3A75C"/>
    <w:rsid w:val="20CF7CC9"/>
    <w:rsid w:val="224047E6"/>
    <w:rsid w:val="2577E8A8"/>
    <w:rsid w:val="25A2EDEC"/>
    <w:rsid w:val="272F7B85"/>
    <w:rsid w:val="28349D85"/>
    <w:rsid w:val="284C0E15"/>
    <w:rsid w:val="28E9C6AF"/>
    <w:rsid w:val="297F0580"/>
    <w:rsid w:val="2B8CCA52"/>
    <w:rsid w:val="2DA773DD"/>
    <w:rsid w:val="2DE57A8F"/>
    <w:rsid w:val="2EE741AA"/>
    <w:rsid w:val="2F43443E"/>
    <w:rsid w:val="30C5E1D9"/>
    <w:rsid w:val="30DF149F"/>
    <w:rsid w:val="33926CA4"/>
    <w:rsid w:val="33D06244"/>
    <w:rsid w:val="354ACDC7"/>
    <w:rsid w:val="36494DF0"/>
    <w:rsid w:val="37A49D8D"/>
    <w:rsid w:val="3874FB93"/>
    <w:rsid w:val="3876E10E"/>
    <w:rsid w:val="3AAAD53A"/>
    <w:rsid w:val="3B69E1BA"/>
    <w:rsid w:val="3BEC131F"/>
    <w:rsid w:val="3C053B7C"/>
    <w:rsid w:val="3CD4E4C0"/>
    <w:rsid w:val="3CF3AB08"/>
    <w:rsid w:val="3DA10BDD"/>
    <w:rsid w:val="3DAB1899"/>
    <w:rsid w:val="3DAC5267"/>
    <w:rsid w:val="3DC48428"/>
    <w:rsid w:val="3FECAF77"/>
    <w:rsid w:val="3FF03036"/>
    <w:rsid w:val="4196ED33"/>
    <w:rsid w:val="424B5899"/>
    <w:rsid w:val="42746000"/>
    <w:rsid w:val="43159F3E"/>
    <w:rsid w:val="44C72770"/>
    <w:rsid w:val="482288B9"/>
    <w:rsid w:val="48E3296D"/>
    <w:rsid w:val="497DEA1F"/>
    <w:rsid w:val="49D7807C"/>
    <w:rsid w:val="4A71AD12"/>
    <w:rsid w:val="4B5392E7"/>
    <w:rsid w:val="4D6A151B"/>
    <w:rsid w:val="4D8D7D68"/>
    <w:rsid w:val="4D9E074A"/>
    <w:rsid w:val="4DAFE431"/>
    <w:rsid w:val="4F91C4CA"/>
    <w:rsid w:val="4F9A35A1"/>
    <w:rsid w:val="4FA90966"/>
    <w:rsid w:val="5046C200"/>
    <w:rsid w:val="51345529"/>
    <w:rsid w:val="5185A300"/>
    <w:rsid w:val="51F47043"/>
    <w:rsid w:val="5295F1BD"/>
    <w:rsid w:val="53422591"/>
    <w:rsid w:val="53A48EC6"/>
    <w:rsid w:val="53C24C1B"/>
    <w:rsid w:val="55DEFB6D"/>
    <w:rsid w:val="56A1AFE0"/>
    <w:rsid w:val="59363DDF"/>
    <w:rsid w:val="5A7CCB2A"/>
    <w:rsid w:val="5C8BEF08"/>
    <w:rsid w:val="5CD137C7"/>
    <w:rsid w:val="5EAA8826"/>
    <w:rsid w:val="6073EAD3"/>
    <w:rsid w:val="60DA90FF"/>
    <w:rsid w:val="62FEBB78"/>
    <w:rsid w:val="645AD66B"/>
    <w:rsid w:val="647A89AD"/>
    <w:rsid w:val="66BF9DB8"/>
    <w:rsid w:val="66DA8137"/>
    <w:rsid w:val="6774E9CE"/>
    <w:rsid w:val="68A1760F"/>
    <w:rsid w:val="696A5D17"/>
    <w:rsid w:val="6999EF0D"/>
    <w:rsid w:val="6B788F3C"/>
    <w:rsid w:val="6C4781A8"/>
    <w:rsid w:val="6C72E88C"/>
    <w:rsid w:val="6D2D9263"/>
    <w:rsid w:val="6EB02FFE"/>
    <w:rsid w:val="6F3BBC0B"/>
    <w:rsid w:val="6FC87505"/>
    <w:rsid w:val="71AE5D00"/>
    <w:rsid w:val="762A095B"/>
    <w:rsid w:val="77D36F69"/>
    <w:rsid w:val="799E3BCA"/>
    <w:rsid w:val="79E3F2D3"/>
    <w:rsid w:val="79FAD02B"/>
    <w:rsid w:val="7BACBC59"/>
    <w:rsid w:val="7D05763D"/>
    <w:rsid w:val="7D38C08E"/>
    <w:rsid w:val="7E8B0BCF"/>
    <w:rsid w:val="7E96E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A35A1"/>
  <w15:chartTrackingRefBased/>
  <w15:docId w15:val="{674B301E-0B29-4581-91B9-CCC52E2D8FF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character" w:styleId="TitleChar" w:customStyle="1" mc:Ignorable="w14">
    <w:name xmlns:w="http://schemas.openxmlformats.org/wordprocessingml/2006/main" w:val="Title Char"/>
    <w:basedOn xmlns:w="http://schemas.openxmlformats.org/wordprocessingml/2006/main" w:val="DefaultParagraphFont"/>
    <w:link xmlns:w="http://schemas.openxmlformats.org/wordprocessingml/2006/main" w:val="Title"/>
    <w:uiPriority xmlns:w="http://schemas.openxmlformats.org/wordprocessingml/2006/main" w:val="10"/>
    <w:rPr xmlns:w="http://schemas.openxmlformats.org/wordprocessingml/2006/main">
      <w:rFonts w:asciiTheme="majorHAnsi" w:hAnsiTheme="majorHAnsi" w:eastAsiaTheme="majorEastAsia" w:cstheme="majorBidi"/>
      <w:spacing w:val="-10"/>
      <w:kern w:val="28"/>
      <w:sz w:val="56"/>
      <w:szCs w:val="56"/>
    </w:rPr>
  </w:style>
  <w:style xmlns:w14="http://schemas.microsoft.com/office/word/2010/wordml" xmlns:mc="http://schemas.openxmlformats.org/markup-compatibility/2006" xmlns:w="http://schemas.openxmlformats.org/wordprocessingml/2006/main" w:type="paragraph" w:styleId="Title" mc:Ignorable="w14">
    <w:name xmlns:w="http://schemas.openxmlformats.org/wordprocessingml/2006/main" w:val="Title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TitleChar"/>
    <w:uiPriority xmlns:w="http://schemas.openxmlformats.org/wordprocessingml/2006/main" w:val="10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  <w:contextualSpacing xmlns:w="http://schemas.openxmlformats.org/wordprocessingml/2006/main"/>
    </w:pPr>
    <w:rPr xmlns:w="http://schemas.openxmlformats.org/wordprocessingml/2006/main">
      <w:rFonts w:asciiTheme="majorHAnsi" w:hAnsiTheme="majorHAnsi" w:eastAsiaTheme="majorEastAsia" w:cstheme="majorBidi"/>
      <w:spacing w:val="-10"/>
      <w:kern w:val="28"/>
      <w:sz w:val="56"/>
      <w:szCs w:val="56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1061801a8ab24ac4" /><Relationship Type="http://schemas.openxmlformats.org/officeDocument/2006/relationships/hyperlink" Target="https://broadinstitute.github.io/picard/explain-flags.html" TargetMode="External" Id="Rc917399512664072" /><Relationship Type="http://schemas.openxmlformats.org/officeDocument/2006/relationships/hyperlink" Target="https://www.sciencedirect.com/science/article/pii/S092544392030226X)" TargetMode="External" Id="R16d12ba999ce46a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D2B1FDCEC69474394C8C7F29979CE4D" ma:contentTypeVersion="14" ma:contentTypeDescription="Opret et nyt dokument." ma:contentTypeScope="" ma:versionID="e25101baeb15f3ba55d419fa54da496f">
  <xsd:schema xmlns:xsd="http://www.w3.org/2001/XMLSchema" xmlns:xs="http://www.w3.org/2001/XMLSchema" xmlns:p="http://schemas.microsoft.com/office/2006/metadata/properties" xmlns:ns2="236abc72-1b35-4045-bc74-cc6f93157faf" xmlns:ns3="f315b8fc-4937-4802-b4b3-4554cec0e849" targetNamespace="http://schemas.microsoft.com/office/2006/metadata/properties" ma:root="true" ma:fieldsID="14fefbc7c9aa6cc890db733806fcb98e" ns2:_="" ns3:_="">
    <xsd:import namespace="236abc72-1b35-4045-bc74-cc6f93157faf"/>
    <xsd:import namespace="f315b8fc-4937-4802-b4b3-4554cec0e8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abc72-1b35-4045-bc74-cc6f93157f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ledmærker" ma:readOnly="false" ma:fieldId="{5cf76f15-5ced-4ddc-b409-7134ff3c332f}" ma:taxonomyMulti="true" ma:sspId="b954ac37-474b-4ce9-96da-5e2495cdfa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5b8fc-4937-4802-b4b3-4554cec0e84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529cc62-26f1-4060-8cbc-a4b1eee5d41b}" ma:internalName="TaxCatchAll" ma:showField="CatchAllData" ma:web="f315b8fc-4937-4802-b4b3-4554cec0e8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6abc72-1b35-4045-bc74-cc6f93157faf">
      <Terms xmlns="http://schemas.microsoft.com/office/infopath/2007/PartnerControls"/>
    </lcf76f155ced4ddcb4097134ff3c332f>
    <TaxCatchAll xmlns="f315b8fc-4937-4802-b4b3-4554cec0e849" xsi:nil="true"/>
  </documentManagement>
</p:properties>
</file>

<file path=customXml/itemProps1.xml><?xml version="1.0" encoding="utf-8"?>
<ds:datastoreItem xmlns:ds="http://schemas.openxmlformats.org/officeDocument/2006/customXml" ds:itemID="{8B1A1AF1-7FFD-499C-85C1-F6C9C7675AA0}"/>
</file>

<file path=customXml/itemProps2.xml><?xml version="1.0" encoding="utf-8"?>
<ds:datastoreItem xmlns:ds="http://schemas.openxmlformats.org/officeDocument/2006/customXml" ds:itemID="{B1C5DF6C-D7BB-4EFA-9C55-AC71864FC307}"/>
</file>

<file path=customXml/itemProps3.xml><?xml version="1.0" encoding="utf-8"?>
<ds:datastoreItem xmlns:ds="http://schemas.openxmlformats.org/officeDocument/2006/customXml" ds:itemID="{077120A1-0B13-4237-B2B8-B72C556E61D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Gammelby Qvesel</dc:creator>
  <cp:keywords/>
  <dc:description/>
  <cp:lastModifiedBy>Amanda Gammelby Qvesel</cp:lastModifiedBy>
  <dcterms:created xsi:type="dcterms:W3CDTF">2024-01-15T13:40:24Z</dcterms:created>
  <dcterms:modified xsi:type="dcterms:W3CDTF">2024-01-22T11:44:55Z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0x0101003D2B1FDCEC69474394C8C7F29979CE4D</vt:lpwstr>
  </property>
  <property fmtid="{D5CDD505-2E9C-101B-9397-08002B2CF9AE}" pid="3" name="MediaServiceImageTags">
    <vt:lpwstr/>
  </property>
</Properties>
</file>