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2524" w14:textId="77777777" w:rsidR="007238A4" w:rsidRDefault="00537160" w:rsidP="007238A4">
      <w:pPr>
        <w:pStyle w:val="Heading2"/>
      </w:pPr>
      <w:r w:rsidRPr="00F740FC">
        <w:rPr>
          <w:color w:val="00B050"/>
        </w:rPr>
        <w:t xml:space="preserve">ANNEX </w:t>
      </w:r>
      <w:r w:rsidR="005A18A3">
        <w:rPr>
          <w:color w:val="00B050"/>
        </w:rPr>
        <w:t>2</w:t>
      </w:r>
      <w:r w:rsidR="00F740FC">
        <w:rPr>
          <w:color w:val="00B050"/>
        </w:rPr>
        <w:t>.10</w:t>
      </w:r>
      <w:r w:rsidRPr="00F740FC">
        <w:rPr>
          <w:color w:val="00B050"/>
        </w:rPr>
        <w:t xml:space="preserve"> </w:t>
      </w:r>
      <w:r>
        <w:t xml:space="preserve">    </w:t>
      </w:r>
      <w:r w:rsidR="007238A4">
        <w:t>Instructions</w:t>
      </w:r>
    </w:p>
    <w:p w14:paraId="5142CCEA" w14:textId="77777777" w:rsidR="007238A4" w:rsidRDefault="007238A4" w:rsidP="007238A4">
      <w:pPr>
        <w:pStyle w:val="BodyText"/>
        <w:rPr>
          <w:rFonts w:ascii="Arial" w:hAnsi="Arial" w:cs="Arial"/>
          <w:sz w:val="22"/>
          <w:szCs w:val="22"/>
        </w:rPr>
      </w:pPr>
      <w:r w:rsidRPr="0052738E">
        <w:rPr>
          <w:rFonts w:ascii="Arial" w:hAnsi="Arial" w:cs="Arial"/>
          <w:sz w:val="22"/>
          <w:szCs w:val="22"/>
        </w:rPr>
        <w:t>Insert a tick (</w:t>
      </w:r>
      <w:r w:rsidRPr="0052738E">
        <w:rPr>
          <w:rFonts w:ascii="Arial" w:hAnsi="Arial" w:cs="Arial"/>
          <w:sz w:val="22"/>
          <w:szCs w:val="22"/>
        </w:rPr>
        <w:sym w:font="Wingdings" w:char="F0FC"/>
      </w:r>
      <w:r w:rsidRPr="0052738E">
        <w:rPr>
          <w:rFonts w:ascii="Arial" w:hAnsi="Arial" w:cs="Arial"/>
          <w:sz w:val="22"/>
          <w:szCs w:val="22"/>
        </w:rPr>
        <w:t>) in the appropriate column and add explanatory comments</w:t>
      </w:r>
    </w:p>
    <w:p w14:paraId="0ABC0A26" w14:textId="77777777" w:rsidR="00FA0B62" w:rsidRDefault="00FA0B62" w:rsidP="00FA0B62">
      <w:pPr>
        <w:pStyle w:val="Heading2"/>
      </w:pPr>
      <w:r>
        <w:t>Timings – where possible indicate at what the time the following took place</w:t>
      </w:r>
    </w:p>
    <w:tbl>
      <w:tblPr>
        <w:tblStyle w:val="LightList-Accent3"/>
        <w:tblW w:w="0" w:type="auto"/>
        <w:tblBorders>
          <w:top w:val="single" w:sz="8" w:space="0" w:color="00AE9E"/>
          <w:left w:val="single" w:sz="8" w:space="0" w:color="00AE9E"/>
          <w:bottom w:val="single" w:sz="8" w:space="0" w:color="00AE9E"/>
          <w:right w:val="single" w:sz="8" w:space="0" w:color="00AE9E"/>
          <w:insideH w:val="single" w:sz="8" w:space="0" w:color="00AE9E"/>
          <w:insideV w:val="single" w:sz="8" w:space="0" w:color="00AE9E"/>
        </w:tblBorders>
        <w:tblLayout w:type="fixed"/>
        <w:tblLook w:val="0020" w:firstRow="1" w:lastRow="0" w:firstColumn="0" w:lastColumn="0" w:noHBand="0" w:noVBand="0"/>
      </w:tblPr>
      <w:tblGrid>
        <w:gridCol w:w="4320"/>
        <w:gridCol w:w="1458"/>
        <w:gridCol w:w="8364"/>
      </w:tblGrid>
      <w:tr w:rsidR="00FA0B62" w:rsidRPr="008B7ABD" w14:paraId="4DDF18F7" w14:textId="77777777" w:rsidTr="00902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6ADDFED0" w14:textId="77777777" w:rsidR="00FA0B62" w:rsidRPr="008B7ABD" w:rsidRDefault="00FA0B62" w:rsidP="0018697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Event</w:t>
            </w:r>
          </w:p>
        </w:tc>
        <w:tc>
          <w:tcPr>
            <w:tcW w:w="1458" w:type="dxa"/>
            <w:shd w:val="clear" w:color="auto" w:fill="00AE9E"/>
          </w:tcPr>
          <w:p w14:paraId="61855571" w14:textId="77777777" w:rsidR="00FA0B62" w:rsidRPr="008B7ABD" w:rsidRDefault="00FA0B62" w:rsidP="00186977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532BAED6" w14:textId="77777777" w:rsidR="00FA0B62" w:rsidRPr="008B7ABD" w:rsidRDefault="00FA0B62" w:rsidP="0018697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Comment</w:t>
            </w:r>
          </w:p>
        </w:tc>
      </w:tr>
      <w:tr w:rsidR="00FA0B62" w:rsidRPr="008B7ABD" w14:paraId="74E103E8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CD91AD" w14:textId="77777777" w:rsidR="00FA0B62" w:rsidRPr="008B7ABD" w:rsidRDefault="00FA0B62" w:rsidP="00014EF0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initial assessment of the information describing an outbreak </w:t>
            </w:r>
          </w:p>
        </w:tc>
        <w:tc>
          <w:tcPr>
            <w:tcW w:w="1458" w:type="dxa"/>
            <w:tcBorders>
              <w:top w:val="none" w:sz="0" w:space="0" w:color="auto"/>
              <w:bottom w:val="none" w:sz="0" w:space="0" w:color="auto"/>
            </w:tcBorders>
          </w:tcPr>
          <w:p w14:paraId="235A5A70" w14:textId="77777777" w:rsidR="00FA0B62" w:rsidRPr="008B7ABD" w:rsidRDefault="00FA0B62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4C4431" w14:textId="77777777" w:rsidR="00FA0B62" w:rsidRPr="008B7ABD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FA0B62" w:rsidRPr="008B7ABD" w14:paraId="29ED9E7C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775FE200" w14:textId="77777777" w:rsidR="00FA0B62" w:rsidRPr="008B7ABD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Director informed</w:t>
            </w:r>
          </w:p>
        </w:tc>
        <w:tc>
          <w:tcPr>
            <w:tcW w:w="1458" w:type="dxa"/>
          </w:tcPr>
          <w:p w14:paraId="346E0A9E" w14:textId="77777777" w:rsidR="00FA0B62" w:rsidRPr="008B7ABD" w:rsidRDefault="00FA0B62" w:rsidP="0018697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right w:val="none" w:sz="0" w:space="0" w:color="auto"/>
            </w:tcBorders>
          </w:tcPr>
          <w:p w14:paraId="7C9A2989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</w:p>
          <w:p w14:paraId="41385A51" w14:textId="77777777" w:rsidR="00FB3AC3" w:rsidRPr="008B7ABD" w:rsidRDefault="00FB3AC3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FA0B62" w:rsidRPr="008B7ABD" w14:paraId="45DA9BEA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E5B259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Director consults </w:t>
            </w:r>
            <w:r w:rsidR="00CD0BED">
              <w:rPr>
                <w:rFonts w:ascii="Arial" w:eastAsia="Times New Roman" w:hAnsi="Arial" w:cs="Arial"/>
              </w:rPr>
              <w:t>SMT</w:t>
            </w:r>
          </w:p>
        </w:tc>
        <w:tc>
          <w:tcPr>
            <w:tcW w:w="1458" w:type="dxa"/>
            <w:tcBorders>
              <w:top w:val="none" w:sz="0" w:space="0" w:color="auto"/>
              <w:bottom w:val="none" w:sz="0" w:space="0" w:color="auto"/>
            </w:tcBorders>
          </w:tcPr>
          <w:p w14:paraId="55F7B5C1" w14:textId="77777777" w:rsidR="00FA0B62" w:rsidRPr="008B7ABD" w:rsidRDefault="00FA0B62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049A83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</w:p>
          <w:p w14:paraId="1AA84E90" w14:textId="77777777" w:rsidR="00FB3AC3" w:rsidRPr="008B7ABD" w:rsidRDefault="00FB3AC3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FA0B62" w:rsidRPr="008B7ABD" w14:paraId="0BF2B83A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6E9C4349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Director sets PHE level</w:t>
            </w:r>
          </w:p>
        </w:tc>
        <w:tc>
          <w:tcPr>
            <w:tcW w:w="1458" w:type="dxa"/>
          </w:tcPr>
          <w:p w14:paraId="7BCE3B35" w14:textId="77777777" w:rsidR="00FA0B62" w:rsidRPr="008B7ABD" w:rsidRDefault="00FA0B62" w:rsidP="0018697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right w:val="none" w:sz="0" w:space="0" w:color="auto"/>
            </w:tcBorders>
          </w:tcPr>
          <w:p w14:paraId="31C24B7A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</w:p>
          <w:p w14:paraId="05D65E77" w14:textId="77777777" w:rsidR="00FB3AC3" w:rsidRPr="008B7ABD" w:rsidRDefault="00FB3AC3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FA0B62" w:rsidRPr="008B7ABD" w14:paraId="4418AF8F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923700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Executive meeting called</w:t>
            </w:r>
          </w:p>
        </w:tc>
        <w:tc>
          <w:tcPr>
            <w:tcW w:w="1458" w:type="dxa"/>
            <w:tcBorders>
              <w:top w:val="none" w:sz="0" w:space="0" w:color="auto"/>
              <w:bottom w:val="none" w:sz="0" w:space="0" w:color="auto"/>
            </w:tcBorders>
          </w:tcPr>
          <w:p w14:paraId="7954E219" w14:textId="77777777" w:rsidR="00FA0B62" w:rsidRPr="008B7ABD" w:rsidRDefault="00FA0B62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72D6E3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</w:p>
          <w:p w14:paraId="78AA9B67" w14:textId="77777777" w:rsidR="00FB3AC3" w:rsidRPr="008B7ABD" w:rsidRDefault="00FB3AC3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FA0B62" w:rsidRPr="008B7ABD" w14:paraId="3BBCD10B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0213E595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Executive meeting held</w:t>
            </w:r>
          </w:p>
        </w:tc>
        <w:tc>
          <w:tcPr>
            <w:tcW w:w="1458" w:type="dxa"/>
          </w:tcPr>
          <w:p w14:paraId="505B366E" w14:textId="77777777" w:rsidR="00FA0B62" w:rsidRPr="008B7ABD" w:rsidRDefault="00FA0B62" w:rsidP="0018697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right w:val="none" w:sz="0" w:space="0" w:color="auto"/>
            </w:tcBorders>
          </w:tcPr>
          <w:p w14:paraId="564407BB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</w:p>
          <w:p w14:paraId="0AE985C0" w14:textId="77777777" w:rsidR="00FB3AC3" w:rsidRPr="008B7ABD" w:rsidRDefault="00FB3AC3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FA0B62" w:rsidRPr="008B7ABD" w14:paraId="396B8D30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AC78F9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ECDC staff informed </w:t>
            </w:r>
          </w:p>
        </w:tc>
        <w:tc>
          <w:tcPr>
            <w:tcW w:w="1458" w:type="dxa"/>
            <w:tcBorders>
              <w:top w:val="none" w:sz="0" w:space="0" w:color="auto"/>
              <w:bottom w:val="none" w:sz="0" w:space="0" w:color="auto"/>
            </w:tcBorders>
          </w:tcPr>
          <w:p w14:paraId="54A9CA76" w14:textId="77777777" w:rsidR="00FA0B62" w:rsidRPr="008B7ABD" w:rsidRDefault="00FA0B62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C90130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</w:p>
          <w:p w14:paraId="0A3F4CA2" w14:textId="77777777" w:rsidR="00FB3AC3" w:rsidRPr="008B7ABD" w:rsidRDefault="00FB3AC3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FA0B62" w:rsidRPr="008B7ABD" w14:paraId="76821220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6E1435F6" w14:textId="77777777" w:rsidR="00FA0B62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DG SANCO informed</w:t>
            </w:r>
          </w:p>
        </w:tc>
        <w:tc>
          <w:tcPr>
            <w:tcW w:w="1458" w:type="dxa"/>
          </w:tcPr>
          <w:p w14:paraId="1867222B" w14:textId="77777777" w:rsidR="00FA0B62" w:rsidRPr="008B7ABD" w:rsidRDefault="00FA0B62" w:rsidP="0018697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left w:val="none" w:sz="0" w:space="0" w:color="auto"/>
              <w:right w:val="none" w:sz="0" w:space="0" w:color="auto"/>
            </w:tcBorders>
          </w:tcPr>
          <w:p w14:paraId="47969294" w14:textId="77777777" w:rsidR="00FB3AC3" w:rsidRPr="008B7ABD" w:rsidRDefault="00FB3AC3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FA0B62" w:rsidRPr="008B7ABD" w14:paraId="5B293895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FE5812" w14:textId="77777777" w:rsidR="00FA0B62" w:rsidRDefault="00CD0BED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PHE manager and group leaders </w:t>
            </w:r>
            <w:r w:rsidR="00FA0B62">
              <w:rPr>
                <w:rFonts w:ascii="Arial" w:eastAsia="Times New Roman" w:hAnsi="Arial" w:cs="Arial"/>
              </w:rPr>
              <w:t xml:space="preserve">appointed </w:t>
            </w:r>
          </w:p>
        </w:tc>
        <w:tc>
          <w:tcPr>
            <w:tcW w:w="1458" w:type="dxa"/>
            <w:tcBorders>
              <w:top w:val="none" w:sz="0" w:space="0" w:color="auto"/>
              <w:bottom w:val="none" w:sz="0" w:space="0" w:color="auto"/>
            </w:tcBorders>
          </w:tcPr>
          <w:p w14:paraId="1685B3E3" w14:textId="77777777" w:rsidR="00FA0B62" w:rsidRPr="008B7ABD" w:rsidRDefault="00FA0B62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52BCFF" w14:textId="77777777" w:rsidR="00FA0B62" w:rsidRPr="008B7ABD" w:rsidRDefault="00FA0B62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</w:tbl>
    <w:p w14:paraId="576CA3F0" w14:textId="77777777" w:rsidR="002F6FAE" w:rsidRDefault="002F6FAE" w:rsidP="007238A4">
      <w:pPr>
        <w:pStyle w:val="Heading2"/>
      </w:pPr>
    </w:p>
    <w:p w14:paraId="7DDA1908" w14:textId="77777777" w:rsidR="00236E42" w:rsidRDefault="003179BF" w:rsidP="007238A4">
      <w:pPr>
        <w:pStyle w:val="Heading2"/>
      </w:pPr>
      <w:r>
        <w:t xml:space="preserve">To provide ECDC staff with the opportunity to use and implement the PHE Operational Plan and to test supporting documents, </w:t>
      </w:r>
      <w:proofErr w:type="gramStart"/>
      <w:r>
        <w:t>tools</w:t>
      </w:r>
      <w:proofErr w:type="gramEnd"/>
      <w:r>
        <w:t xml:space="preserve"> and templates</w:t>
      </w:r>
    </w:p>
    <w:tbl>
      <w:tblPr>
        <w:tblStyle w:val="LightList-Accent3"/>
        <w:tblW w:w="0" w:type="auto"/>
        <w:tblBorders>
          <w:top w:val="single" w:sz="8" w:space="0" w:color="00AE9E"/>
          <w:left w:val="single" w:sz="8" w:space="0" w:color="00AE9E"/>
          <w:bottom w:val="single" w:sz="8" w:space="0" w:color="00AE9E"/>
          <w:right w:val="single" w:sz="8" w:space="0" w:color="00AE9E"/>
          <w:insideH w:val="single" w:sz="8" w:space="0" w:color="00AE9E"/>
          <w:insideV w:val="single" w:sz="8" w:space="0" w:color="00AE9E"/>
        </w:tblBorders>
        <w:tblLayout w:type="fixed"/>
        <w:tblLook w:val="0020" w:firstRow="1" w:lastRow="0" w:firstColumn="0" w:lastColumn="0" w:noHBand="0" w:noVBand="0"/>
      </w:tblPr>
      <w:tblGrid>
        <w:gridCol w:w="4320"/>
        <w:gridCol w:w="1440"/>
        <w:gridCol w:w="2145"/>
        <w:gridCol w:w="1559"/>
        <w:gridCol w:w="4684"/>
      </w:tblGrid>
      <w:tr w:rsidR="00236E42" w:rsidRPr="008B7ABD" w14:paraId="5D11C597" w14:textId="77777777" w:rsidTr="00902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32FF48DC" w14:textId="77777777" w:rsidR="00236E42" w:rsidRPr="008B7ABD" w:rsidRDefault="00236E42" w:rsidP="00236E42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Question</w:t>
            </w:r>
          </w:p>
        </w:tc>
        <w:tc>
          <w:tcPr>
            <w:tcW w:w="1440" w:type="dxa"/>
            <w:shd w:val="clear" w:color="auto" w:fill="00AE9E"/>
          </w:tcPr>
          <w:p w14:paraId="069AEAA1" w14:textId="77777777" w:rsidR="00236E42" w:rsidRDefault="00A62207" w:rsidP="00236E42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Y/N</w:t>
            </w:r>
          </w:p>
          <w:p w14:paraId="0027D9A4" w14:textId="77777777" w:rsidR="00A62207" w:rsidRPr="008B7ABD" w:rsidRDefault="00A62207" w:rsidP="00236E42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Fully effective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13D51012" w14:textId="77777777" w:rsidR="00A62207" w:rsidRDefault="00A62207" w:rsidP="00A6220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Further development/ training required</w:t>
            </w:r>
          </w:p>
          <w:p w14:paraId="6FD62B73" w14:textId="77777777" w:rsidR="00236E42" w:rsidRPr="008B7ABD" w:rsidRDefault="00236E42" w:rsidP="00236E42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1559" w:type="dxa"/>
            <w:shd w:val="clear" w:color="auto" w:fill="00AE9E"/>
          </w:tcPr>
          <w:p w14:paraId="064DC9BB" w14:textId="77777777" w:rsidR="00236E42" w:rsidRPr="008B7ABD" w:rsidRDefault="00A62207" w:rsidP="00236E42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</w:rPr>
              <w:t>No experience / not known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7140C6A6" w14:textId="77777777" w:rsidR="00236E42" w:rsidRPr="008B7ABD" w:rsidRDefault="00236E42" w:rsidP="00236E42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Comment</w:t>
            </w:r>
          </w:p>
        </w:tc>
      </w:tr>
      <w:tr w:rsidR="00236E42" w:rsidRPr="008B7ABD" w14:paraId="29D9BA18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D6124B" w14:textId="77777777" w:rsidR="00236E42" w:rsidRPr="00FB3AC3" w:rsidRDefault="00A62207" w:rsidP="00FB3AC3">
            <w:pPr>
              <w:pStyle w:val="BodyText"/>
              <w:rPr>
                <w:rFonts w:ascii="Arial" w:eastAsia="Times New Roman" w:hAnsi="Arial" w:cs="Arial"/>
              </w:rPr>
            </w:pPr>
            <w:r w:rsidRPr="00FB3AC3">
              <w:rPr>
                <w:rFonts w:ascii="Arial" w:eastAsia="Times New Roman" w:hAnsi="Arial" w:cs="Arial"/>
              </w:rPr>
              <w:t xml:space="preserve">Have the people in </w:t>
            </w:r>
            <w:r w:rsidR="00FB3AC3">
              <w:rPr>
                <w:rFonts w:ascii="Arial" w:eastAsia="Times New Roman" w:hAnsi="Arial" w:cs="Arial"/>
              </w:rPr>
              <w:t>the</w:t>
            </w:r>
            <w:r w:rsidRPr="00FB3AC3">
              <w:rPr>
                <w:rFonts w:ascii="Arial" w:eastAsia="Times New Roman" w:hAnsi="Arial" w:cs="Arial"/>
              </w:rPr>
              <w:t xml:space="preserve"> team participated previously in a PHE response?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88871F4" w14:textId="77777777" w:rsidR="00236E42" w:rsidRPr="008B7ABD" w:rsidRDefault="00236E42" w:rsidP="00236E42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888C02" w14:textId="77777777" w:rsidR="00236E42" w:rsidRPr="008B7ABD" w:rsidRDefault="00236E42" w:rsidP="00236E42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727017EB" w14:textId="77777777" w:rsidR="00236E42" w:rsidRPr="008B7ABD" w:rsidRDefault="00236E42" w:rsidP="00236E42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52817D" w14:textId="77777777" w:rsidR="00236E42" w:rsidRDefault="00236E42" w:rsidP="00236E42">
            <w:pPr>
              <w:pStyle w:val="BodyText"/>
              <w:rPr>
                <w:rFonts w:ascii="Arial" w:eastAsia="Times New Roman" w:hAnsi="Arial" w:cs="Arial"/>
              </w:rPr>
            </w:pPr>
          </w:p>
          <w:p w14:paraId="653E80A2" w14:textId="77777777" w:rsidR="002F6FAE" w:rsidRPr="008B7ABD" w:rsidRDefault="002F6FAE" w:rsidP="00236E42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236E42" w:rsidRPr="008B7ABD" w14:paraId="08A2F7DC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20C4EC22" w14:textId="77777777" w:rsidR="00236E42" w:rsidRPr="00FB3AC3" w:rsidRDefault="00A62207" w:rsidP="00FB3AC3">
            <w:pPr>
              <w:pStyle w:val="BodyText"/>
              <w:rPr>
                <w:rFonts w:ascii="Arial" w:eastAsia="Times New Roman" w:hAnsi="Arial" w:cs="Arial"/>
              </w:rPr>
            </w:pPr>
            <w:r w:rsidRPr="00FB3AC3">
              <w:rPr>
                <w:rFonts w:ascii="Arial" w:eastAsia="Times New Roman" w:hAnsi="Arial" w:cs="Arial"/>
              </w:rPr>
              <w:t xml:space="preserve">How experienced are the people in </w:t>
            </w:r>
            <w:r w:rsidR="00FB3AC3">
              <w:rPr>
                <w:rFonts w:ascii="Arial" w:eastAsia="Times New Roman" w:hAnsi="Arial" w:cs="Arial"/>
              </w:rPr>
              <w:t>the</w:t>
            </w:r>
            <w:r w:rsidRPr="00FB3AC3">
              <w:rPr>
                <w:rFonts w:ascii="Arial" w:eastAsia="Times New Roman" w:hAnsi="Arial" w:cs="Arial"/>
              </w:rPr>
              <w:t xml:space="preserve"> team in PHE response?</w:t>
            </w:r>
          </w:p>
        </w:tc>
        <w:tc>
          <w:tcPr>
            <w:tcW w:w="1440" w:type="dxa"/>
          </w:tcPr>
          <w:p w14:paraId="3DA39DC8" w14:textId="77777777" w:rsidR="00236E42" w:rsidRPr="008B7ABD" w:rsidRDefault="00236E42" w:rsidP="00236E4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Borders>
              <w:left w:val="none" w:sz="0" w:space="0" w:color="auto"/>
              <w:right w:val="none" w:sz="0" w:space="0" w:color="auto"/>
            </w:tcBorders>
          </w:tcPr>
          <w:p w14:paraId="48E8DBCB" w14:textId="77777777" w:rsidR="00A62207" w:rsidRPr="008B7ABD" w:rsidRDefault="00A62207" w:rsidP="00236E42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14:paraId="2844E84B" w14:textId="77777777" w:rsidR="00236E42" w:rsidRPr="008B7ABD" w:rsidRDefault="00236E42" w:rsidP="00236E4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4" w:type="dxa"/>
            <w:tcBorders>
              <w:left w:val="none" w:sz="0" w:space="0" w:color="auto"/>
              <w:right w:val="none" w:sz="0" w:space="0" w:color="auto"/>
            </w:tcBorders>
          </w:tcPr>
          <w:p w14:paraId="76904E26" w14:textId="77777777" w:rsidR="00236E42" w:rsidRDefault="00236E42" w:rsidP="00236E42">
            <w:pPr>
              <w:pStyle w:val="BodyText"/>
              <w:rPr>
                <w:rFonts w:ascii="Arial" w:eastAsia="Times New Roman" w:hAnsi="Arial" w:cs="Arial"/>
              </w:rPr>
            </w:pPr>
          </w:p>
          <w:p w14:paraId="1912FDE5" w14:textId="77777777" w:rsidR="002F6FAE" w:rsidRPr="008B7ABD" w:rsidRDefault="002F6FAE" w:rsidP="00236E42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A62207" w:rsidRPr="008B7ABD" w14:paraId="761A2657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0B7934" w14:textId="77777777" w:rsidR="00A62207" w:rsidRPr="00FB3AC3" w:rsidRDefault="00A62207" w:rsidP="00236E42">
            <w:pPr>
              <w:pStyle w:val="BodyText"/>
              <w:rPr>
                <w:rFonts w:ascii="Arial" w:eastAsia="Times New Roman" w:hAnsi="Arial" w:cs="Arial"/>
              </w:rPr>
            </w:pPr>
            <w:r w:rsidRPr="00FB3AC3">
              <w:rPr>
                <w:rFonts w:ascii="Arial" w:eastAsia="Times New Roman" w:hAnsi="Arial" w:cs="Arial"/>
              </w:rPr>
              <w:t xml:space="preserve">How aware are they of the PHE concept, </w:t>
            </w:r>
            <w:proofErr w:type="gramStart"/>
            <w:r w:rsidRPr="00FB3AC3">
              <w:rPr>
                <w:rFonts w:ascii="Arial" w:eastAsia="Times New Roman" w:hAnsi="Arial" w:cs="Arial"/>
              </w:rPr>
              <w:t>procedures</w:t>
            </w:r>
            <w:proofErr w:type="gramEnd"/>
            <w:r w:rsidRPr="00FB3AC3">
              <w:rPr>
                <w:rFonts w:ascii="Arial" w:eastAsia="Times New Roman" w:hAnsi="Arial" w:cs="Arial"/>
              </w:rPr>
              <w:t xml:space="preserve"> and command structure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635A845" w14:textId="77777777" w:rsidR="00A62207" w:rsidRPr="008B7ABD" w:rsidRDefault="00A62207" w:rsidP="00236E42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851397" w14:textId="77777777" w:rsidR="00A62207" w:rsidRPr="008B7ABD" w:rsidRDefault="00A62207" w:rsidP="00236E42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534D6E5B" w14:textId="77777777" w:rsidR="00A62207" w:rsidRPr="008B7ABD" w:rsidRDefault="00A62207" w:rsidP="00236E42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8F857A" w14:textId="77777777" w:rsidR="00A62207" w:rsidRDefault="00A62207" w:rsidP="00236E42">
            <w:pPr>
              <w:pStyle w:val="BodyText"/>
              <w:rPr>
                <w:rFonts w:eastAsia="Times New Roman"/>
              </w:rPr>
            </w:pPr>
          </w:p>
          <w:p w14:paraId="09009328" w14:textId="77777777" w:rsidR="002F6FAE" w:rsidRPr="008B7ABD" w:rsidRDefault="002F6FAE" w:rsidP="00236E42">
            <w:pPr>
              <w:pStyle w:val="BodyText"/>
              <w:rPr>
                <w:rFonts w:eastAsia="Times New Roman"/>
              </w:rPr>
            </w:pPr>
          </w:p>
        </w:tc>
      </w:tr>
      <w:tr w:rsidR="00236E42" w:rsidRPr="008B7ABD" w14:paraId="1328B4F0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643DDC60" w14:textId="77777777" w:rsidR="00236E42" w:rsidRPr="00FB3AC3" w:rsidRDefault="00A62207" w:rsidP="00FB3AC3">
            <w:pPr>
              <w:pStyle w:val="BodyText"/>
              <w:rPr>
                <w:rFonts w:ascii="Arial" w:eastAsia="Times New Roman" w:hAnsi="Arial" w:cs="Arial"/>
              </w:rPr>
            </w:pPr>
            <w:r w:rsidRPr="00FB3AC3">
              <w:rPr>
                <w:rFonts w:ascii="Arial" w:eastAsia="Times New Roman" w:hAnsi="Arial" w:cs="Arial"/>
              </w:rPr>
              <w:t xml:space="preserve">Have the people in </w:t>
            </w:r>
            <w:r w:rsidR="00FB3AC3">
              <w:rPr>
                <w:rFonts w:ascii="Arial" w:eastAsia="Times New Roman" w:hAnsi="Arial" w:cs="Arial"/>
              </w:rPr>
              <w:t>the</w:t>
            </w:r>
            <w:r w:rsidRPr="00FB3AC3">
              <w:rPr>
                <w:rFonts w:ascii="Arial" w:eastAsia="Times New Roman" w:hAnsi="Arial" w:cs="Arial"/>
              </w:rPr>
              <w:t xml:space="preserve"> team undertaken training on the PHE SOPs and Job Action Sheets</w:t>
            </w:r>
            <w:r w:rsidR="001C59EA" w:rsidRPr="00FB3AC3">
              <w:rPr>
                <w:rFonts w:ascii="Arial" w:eastAsia="Times New Roman" w:hAnsi="Arial" w:cs="Arial"/>
              </w:rPr>
              <w:t xml:space="preserve"> prior to the exercise</w:t>
            </w:r>
            <w:r w:rsidRPr="00FB3AC3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1440" w:type="dxa"/>
          </w:tcPr>
          <w:p w14:paraId="343C49FC" w14:textId="77777777" w:rsidR="00236E42" w:rsidRPr="008B7ABD" w:rsidRDefault="00236E42" w:rsidP="00236E4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Borders>
              <w:left w:val="none" w:sz="0" w:space="0" w:color="auto"/>
              <w:right w:val="none" w:sz="0" w:space="0" w:color="auto"/>
            </w:tcBorders>
          </w:tcPr>
          <w:p w14:paraId="07EF0CBC" w14:textId="77777777" w:rsidR="00236E42" w:rsidRPr="008B7ABD" w:rsidRDefault="00236E42" w:rsidP="00236E42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78C84702" w14:textId="77777777" w:rsidR="00236E42" w:rsidRPr="008B7ABD" w:rsidRDefault="00236E42" w:rsidP="00236E4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4" w:type="dxa"/>
            <w:tcBorders>
              <w:left w:val="none" w:sz="0" w:space="0" w:color="auto"/>
              <w:right w:val="none" w:sz="0" w:space="0" w:color="auto"/>
            </w:tcBorders>
          </w:tcPr>
          <w:p w14:paraId="36591934" w14:textId="77777777" w:rsidR="00236E42" w:rsidRPr="008B7ABD" w:rsidRDefault="00236E42" w:rsidP="00236E42">
            <w:pPr>
              <w:pStyle w:val="BodyText"/>
              <w:rPr>
                <w:rFonts w:eastAsia="Times New Roman"/>
              </w:rPr>
            </w:pPr>
          </w:p>
        </w:tc>
      </w:tr>
      <w:tr w:rsidR="001C59EA" w:rsidRPr="008B7ABD" w14:paraId="5EAC119F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B214E3" w14:textId="77777777" w:rsidR="00813959" w:rsidRPr="00FB3AC3" w:rsidRDefault="001C59EA" w:rsidP="00236E42">
            <w:pPr>
              <w:pStyle w:val="BodyText"/>
              <w:rPr>
                <w:rFonts w:ascii="Arial" w:eastAsia="Times New Roman" w:hAnsi="Arial" w:cs="Arial"/>
              </w:rPr>
            </w:pPr>
            <w:r w:rsidRPr="00FB3AC3">
              <w:rPr>
                <w:rFonts w:ascii="Arial" w:eastAsia="Times New Roman" w:hAnsi="Arial" w:cs="Arial"/>
              </w:rPr>
              <w:t xml:space="preserve">Was the purpose of </w:t>
            </w:r>
            <w:r w:rsidR="00813959" w:rsidRPr="00FB3AC3">
              <w:rPr>
                <w:rFonts w:ascii="Arial" w:eastAsia="Times New Roman" w:hAnsi="Arial" w:cs="Arial"/>
              </w:rPr>
              <w:t>PHE M</w:t>
            </w:r>
            <w:r w:rsidR="00FB3AC3">
              <w:rPr>
                <w:rFonts w:ascii="Arial" w:eastAsia="Times New Roman" w:hAnsi="Arial" w:cs="Arial"/>
              </w:rPr>
              <w:t xml:space="preserve">anagement </w:t>
            </w:r>
            <w:r w:rsidR="00813959" w:rsidRPr="00FB3AC3">
              <w:rPr>
                <w:rFonts w:ascii="Arial" w:eastAsia="Times New Roman" w:hAnsi="Arial" w:cs="Arial"/>
              </w:rPr>
              <w:t>T</w:t>
            </w:r>
            <w:r w:rsidR="00FB3AC3">
              <w:rPr>
                <w:rFonts w:ascii="Arial" w:eastAsia="Times New Roman" w:hAnsi="Arial" w:cs="Arial"/>
              </w:rPr>
              <w:t>eam</w:t>
            </w:r>
            <w:r w:rsidR="00813959" w:rsidRPr="00FB3AC3">
              <w:rPr>
                <w:rFonts w:ascii="Arial" w:eastAsia="Times New Roman" w:hAnsi="Arial" w:cs="Arial"/>
              </w:rPr>
              <w:t xml:space="preserve"> meetings and PHE</w:t>
            </w:r>
            <w:r w:rsidR="00FB3AC3">
              <w:rPr>
                <w:rFonts w:ascii="Arial" w:eastAsia="Times New Roman" w:hAnsi="Arial" w:cs="Arial"/>
              </w:rPr>
              <w:t xml:space="preserve"> </w:t>
            </w:r>
            <w:r w:rsidR="00813959" w:rsidRPr="00FB3AC3">
              <w:rPr>
                <w:rFonts w:ascii="Arial" w:eastAsia="Times New Roman" w:hAnsi="Arial" w:cs="Arial"/>
              </w:rPr>
              <w:t>R</w:t>
            </w:r>
            <w:r w:rsidR="00FB3AC3">
              <w:rPr>
                <w:rFonts w:ascii="Arial" w:eastAsia="Times New Roman" w:hAnsi="Arial" w:cs="Arial"/>
              </w:rPr>
              <w:t xml:space="preserve">esponse </w:t>
            </w:r>
            <w:r w:rsidR="00813959" w:rsidRPr="00FB3AC3">
              <w:rPr>
                <w:rFonts w:ascii="Arial" w:eastAsia="Times New Roman" w:hAnsi="Arial" w:cs="Arial"/>
              </w:rPr>
              <w:t>T</w:t>
            </w:r>
            <w:r w:rsidR="00FB3AC3">
              <w:rPr>
                <w:rFonts w:ascii="Arial" w:eastAsia="Times New Roman" w:hAnsi="Arial" w:cs="Arial"/>
              </w:rPr>
              <w:t>eam</w:t>
            </w:r>
            <w:r w:rsidR="00813959" w:rsidRPr="00FB3AC3">
              <w:rPr>
                <w:rFonts w:ascii="Arial" w:eastAsia="Times New Roman" w:hAnsi="Arial" w:cs="Arial"/>
              </w:rPr>
              <w:t xml:space="preserve"> meetings clearly understood?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9D7F6B3" w14:textId="77777777" w:rsidR="001C59EA" w:rsidRPr="008B7ABD" w:rsidRDefault="001C59EA" w:rsidP="00236E42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FE747" w14:textId="77777777" w:rsidR="001C59EA" w:rsidRPr="008B7ABD" w:rsidRDefault="001C59EA" w:rsidP="00236E42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BF855C1" w14:textId="77777777" w:rsidR="001C59EA" w:rsidRPr="008B7ABD" w:rsidRDefault="001C59EA" w:rsidP="00236E42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FE811E" w14:textId="77777777" w:rsidR="001C59EA" w:rsidRPr="008B7ABD" w:rsidRDefault="001C59EA" w:rsidP="00236E42">
            <w:pPr>
              <w:pStyle w:val="BodyText"/>
              <w:rPr>
                <w:rFonts w:eastAsia="Times New Roman"/>
              </w:rPr>
            </w:pPr>
          </w:p>
        </w:tc>
      </w:tr>
      <w:tr w:rsidR="00813959" w:rsidRPr="008B7ABD" w14:paraId="193AF462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0A2CE3AC" w14:textId="77777777" w:rsidR="00813959" w:rsidRDefault="00813959" w:rsidP="00236E42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it clear who should attend these meetings?</w:t>
            </w:r>
          </w:p>
        </w:tc>
        <w:tc>
          <w:tcPr>
            <w:tcW w:w="1440" w:type="dxa"/>
          </w:tcPr>
          <w:p w14:paraId="7726E7F7" w14:textId="77777777" w:rsidR="00813959" w:rsidRPr="008B7ABD" w:rsidRDefault="00813959" w:rsidP="00236E4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Borders>
              <w:left w:val="none" w:sz="0" w:space="0" w:color="auto"/>
              <w:right w:val="none" w:sz="0" w:space="0" w:color="auto"/>
            </w:tcBorders>
          </w:tcPr>
          <w:p w14:paraId="2A9DEE8F" w14:textId="77777777" w:rsidR="00813959" w:rsidRPr="008B7ABD" w:rsidRDefault="00813959" w:rsidP="00236E42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7D5B94C" w14:textId="77777777" w:rsidR="00813959" w:rsidRPr="008B7ABD" w:rsidRDefault="00813959" w:rsidP="00236E42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4" w:type="dxa"/>
            <w:tcBorders>
              <w:left w:val="none" w:sz="0" w:space="0" w:color="auto"/>
              <w:right w:val="none" w:sz="0" w:space="0" w:color="auto"/>
            </w:tcBorders>
          </w:tcPr>
          <w:p w14:paraId="2D3247D1" w14:textId="77777777" w:rsidR="00813959" w:rsidRDefault="00813959" w:rsidP="00236E42">
            <w:pPr>
              <w:pStyle w:val="BodyText"/>
              <w:rPr>
                <w:rFonts w:eastAsia="Times New Roman"/>
              </w:rPr>
            </w:pPr>
          </w:p>
          <w:p w14:paraId="7CF9E108" w14:textId="77777777" w:rsidR="002F6FAE" w:rsidRPr="008B7ABD" w:rsidRDefault="002F6FAE" w:rsidP="00236E42">
            <w:pPr>
              <w:pStyle w:val="BodyText"/>
              <w:rPr>
                <w:rFonts w:eastAsia="Times New Roman"/>
              </w:rPr>
            </w:pPr>
          </w:p>
        </w:tc>
      </w:tr>
      <w:tr w:rsidR="00813959" w:rsidRPr="008B7ABD" w14:paraId="51245053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BE0C7A" w14:textId="77777777" w:rsidR="00813959" w:rsidRDefault="002F6FAE" w:rsidP="002F6FAE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Were </w:t>
            </w:r>
            <w:r w:rsidR="00813959">
              <w:rPr>
                <w:rFonts w:ascii="Arial" w:eastAsia="Times New Roman" w:hAnsi="Arial" w:cs="Arial"/>
              </w:rPr>
              <w:t>levels of command and authority clearly defined and followed?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66F152A0" w14:textId="77777777" w:rsidR="00813959" w:rsidRPr="008B7ABD" w:rsidRDefault="00813959" w:rsidP="00236E42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FBA7B4" w14:textId="77777777" w:rsidR="00813959" w:rsidRPr="008B7ABD" w:rsidRDefault="00813959" w:rsidP="00236E42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1B5D8D98" w14:textId="77777777" w:rsidR="00813959" w:rsidRPr="008B7ABD" w:rsidRDefault="00813959" w:rsidP="00236E42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0DB497" w14:textId="77777777" w:rsidR="00813959" w:rsidRDefault="00813959" w:rsidP="00236E42">
            <w:pPr>
              <w:pStyle w:val="BodyText"/>
              <w:rPr>
                <w:rFonts w:eastAsia="Times New Roman"/>
              </w:rPr>
            </w:pPr>
          </w:p>
          <w:p w14:paraId="7BD603C8" w14:textId="77777777" w:rsidR="002F6FAE" w:rsidRDefault="002F6FAE" w:rsidP="00236E42">
            <w:pPr>
              <w:pStyle w:val="BodyText"/>
              <w:rPr>
                <w:rFonts w:eastAsia="Times New Roman"/>
              </w:rPr>
            </w:pPr>
          </w:p>
          <w:p w14:paraId="5C5C0478" w14:textId="77777777" w:rsidR="002F6FAE" w:rsidRPr="008B7ABD" w:rsidRDefault="002F6FAE" w:rsidP="00236E42">
            <w:pPr>
              <w:pStyle w:val="BodyText"/>
              <w:rPr>
                <w:rFonts w:eastAsia="Times New Roman"/>
              </w:rPr>
            </w:pPr>
          </w:p>
        </w:tc>
      </w:tr>
    </w:tbl>
    <w:p w14:paraId="792A6D18" w14:textId="77777777" w:rsidR="00414754" w:rsidRDefault="00414754" w:rsidP="009A05F0">
      <w:pPr>
        <w:rPr>
          <w:rFonts w:ascii="Arial" w:hAnsi="Arial" w:cs="Arial"/>
          <w:b/>
          <w:sz w:val="22"/>
          <w:szCs w:val="22"/>
        </w:rPr>
      </w:pPr>
    </w:p>
    <w:p w14:paraId="6BA835F7" w14:textId="77777777" w:rsidR="00D24B3F" w:rsidRDefault="00D24B3F" w:rsidP="009A05F0">
      <w:pPr>
        <w:rPr>
          <w:rFonts w:ascii="Arial" w:hAnsi="Arial" w:cs="Arial"/>
          <w:b/>
          <w:sz w:val="22"/>
          <w:szCs w:val="22"/>
        </w:rPr>
      </w:pPr>
    </w:p>
    <w:p w14:paraId="2F2B3580" w14:textId="77777777" w:rsidR="00D24B3F" w:rsidRDefault="00D24B3F" w:rsidP="009A05F0">
      <w:pPr>
        <w:rPr>
          <w:rFonts w:ascii="Arial" w:hAnsi="Arial" w:cs="Arial"/>
          <w:b/>
          <w:sz w:val="22"/>
          <w:szCs w:val="22"/>
        </w:rPr>
      </w:pPr>
    </w:p>
    <w:p w14:paraId="27B03137" w14:textId="77777777" w:rsidR="009A05F0" w:rsidRDefault="00414754" w:rsidP="009A05F0">
      <w:pPr>
        <w:rPr>
          <w:rFonts w:ascii="Arial" w:hAnsi="Arial" w:cs="Arial"/>
          <w:b/>
        </w:rPr>
      </w:pPr>
      <w:r w:rsidRPr="00D76A46">
        <w:rPr>
          <w:rFonts w:ascii="Arial" w:hAnsi="Arial" w:cs="Arial"/>
          <w:b/>
          <w:sz w:val="22"/>
          <w:szCs w:val="22"/>
        </w:rPr>
        <w:t xml:space="preserve">General observations on the use and utility of </w:t>
      </w:r>
      <w:r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</w:rPr>
        <w:t>PHE OP, supporting documents and tools</w:t>
      </w:r>
      <w:r w:rsidRPr="00D76A4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W</w:t>
      </w:r>
      <w:r w:rsidRPr="00D76A46">
        <w:rPr>
          <w:rFonts w:ascii="Arial" w:hAnsi="Arial" w:cs="Arial"/>
          <w:b/>
          <w:sz w:val="22"/>
          <w:szCs w:val="22"/>
        </w:rPr>
        <w:t xml:space="preserve">ere there tools or functions which were not used? Which tools/ functions need to be improved? </w:t>
      </w:r>
      <w:r>
        <w:rPr>
          <w:rFonts w:ascii="Arial" w:hAnsi="Arial" w:cs="Arial"/>
          <w:b/>
          <w:sz w:val="22"/>
          <w:szCs w:val="22"/>
        </w:rPr>
        <w:t>Is anything missing?</w:t>
      </w:r>
      <w:r w:rsidR="00255102">
        <w:rPr>
          <w:rFonts w:ascii="Arial" w:hAnsi="Arial" w:cs="Arial"/>
          <w:b/>
          <w:sz w:val="22"/>
          <w:szCs w:val="22"/>
        </w:rPr>
        <w:t xml:space="preserve"> Any issues regarding Phases/PHE Levels?</w:t>
      </w:r>
    </w:p>
    <w:p w14:paraId="2D5CC9EC" w14:textId="77777777" w:rsidR="009A05F0" w:rsidRDefault="0098145E" w:rsidP="009A05F0">
      <w:r>
        <w:rPr>
          <w:rFonts w:ascii="Arial" w:hAnsi="Arial" w:cs="Arial"/>
          <w:b/>
          <w:noProof/>
          <w:lang w:eastAsia="en-GB"/>
        </w:rPr>
        <w:pict w14:anchorId="7C23D30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pt;margin-top:13pt;width:693pt;height:317.75pt;z-index:251663360" strokeweight="2pt">
            <v:textbox>
              <w:txbxContent>
                <w:p w14:paraId="4A4F9C3A" w14:textId="77777777" w:rsidR="002F6FAE" w:rsidRDefault="002F6FAE" w:rsidP="009A05F0"/>
                <w:p w14:paraId="6B293B7A" w14:textId="77777777" w:rsidR="002F6FAE" w:rsidRDefault="002F6FAE" w:rsidP="009A05F0"/>
                <w:p w14:paraId="27DBB26E" w14:textId="77777777" w:rsidR="002F6FAE" w:rsidRDefault="002F6FAE" w:rsidP="009A05F0"/>
                <w:p w14:paraId="3258EA39" w14:textId="77777777" w:rsidR="002F6FAE" w:rsidRDefault="002F6FAE" w:rsidP="009A05F0"/>
                <w:p w14:paraId="181E5265" w14:textId="77777777" w:rsidR="002F6FAE" w:rsidRDefault="002F6FAE" w:rsidP="009A05F0"/>
                <w:p w14:paraId="5E4B9D51" w14:textId="77777777" w:rsidR="002F6FAE" w:rsidRDefault="002F6FAE" w:rsidP="009A05F0"/>
                <w:p w14:paraId="15DF2836" w14:textId="77777777" w:rsidR="002F6FAE" w:rsidRDefault="002F6FAE" w:rsidP="009A05F0"/>
                <w:p w14:paraId="2D1655CB" w14:textId="77777777" w:rsidR="002F6FAE" w:rsidRDefault="002F6FAE" w:rsidP="009A05F0"/>
                <w:p w14:paraId="4CE60CBC" w14:textId="77777777" w:rsidR="002F6FAE" w:rsidRDefault="002F6FAE" w:rsidP="009A05F0"/>
                <w:p w14:paraId="308366C8" w14:textId="77777777" w:rsidR="002F6FAE" w:rsidRDefault="002F6FAE" w:rsidP="009A05F0"/>
                <w:p w14:paraId="3C0AE25E" w14:textId="77777777" w:rsidR="002F6FAE" w:rsidRDefault="002F6FAE" w:rsidP="009A05F0"/>
                <w:p w14:paraId="089B1694" w14:textId="77777777" w:rsidR="002F6FAE" w:rsidRDefault="002F6FAE" w:rsidP="009A05F0"/>
                <w:p w14:paraId="40BDEADB" w14:textId="77777777" w:rsidR="002F6FAE" w:rsidRDefault="002F6FAE" w:rsidP="009A05F0"/>
                <w:p w14:paraId="50E7AB26" w14:textId="77777777" w:rsidR="002F6FAE" w:rsidRDefault="002F6FAE" w:rsidP="009A05F0"/>
                <w:p w14:paraId="629DB79B" w14:textId="77777777" w:rsidR="002F6FAE" w:rsidRDefault="002F6FAE" w:rsidP="009A05F0"/>
                <w:p w14:paraId="5799973D" w14:textId="77777777" w:rsidR="002F6FAE" w:rsidRDefault="002F6FAE" w:rsidP="009A05F0"/>
                <w:p w14:paraId="3A4BE883" w14:textId="77777777" w:rsidR="002F6FAE" w:rsidRDefault="002F6FAE" w:rsidP="009A05F0"/>
                <w:p w14:paraId="0D23ABE8" w14:textId="77777777" w:rsidR="002F6FAE" w:rsidRDefault="002F6FAE" w:rsidP="009A05F0"/>
                <w:p w14:paraId="2C868D3E" w14:textId="77777777" w:rsidR="002F6FAE" w:rsidRDefault="002F6FAE" w:rsidP="009A05F0"/>
                <w:p w14:paraId="40E55293" w14:textId="77777777" w:rsidR="002F6FAE" w:rsidRDefault="002F6FAE" w:rsidP="009A05F0"/>
                <w:p w14:paraId="389D9D15" w14:textId="77777777" w:rsidR="002F6FAE" w:rsidRDefault="002F6FAE" w:rsidP="009A05F0"/>
                <w:p w14:paraId="119FF3A4" w14:textId="77777777" w:rsidR="002F6FAE" w:rsidRDefault="002F6FAE" w:rsidP="009A05F0"/>
                <w:p w14:paraId="40529938" w14:textId="77777777" w:rsidR="002F6FAE" w:rsidRDefault="002F6FAE" w:rsidP="009A05F0"/>
                <w:p w14:paraId="3BCCCD7D" w14:textId="77777777" w:rsidR="002F6FAE" w:rsidRDefault="002F6FAE" w:rsidP="009A05F0"/>
                <w:p w14:paraId="3AF40D93" w14:textId="77777777" w:rsidR="002F6FAE" w:rsidRDefault="002F6FAE" w:rsidP="009A05F0"/>
              </w:txbxContent>
            </v:textbox>
          </v:shape>
        </w:pict>
      </w:r>
    </w:p>
    <w:p w14:paraId="5BBB2C63" w14:textId="77777777" w:rsidR="009A05F0" w:rsidRDefault="009A05F0" w:rsidP="007238A4">
      <w:pPr>
        <w:pStyle w:val="Heading2"/>
      </w:pPr>
    </w:p>
    <w:p w14:paraId="36A2C102" w14:textId="77777777" w:rsidR="009A05F0" w:rsidRDefault="009A05F0" w:rsidP="007238A4">
      <w:pPr>
        <w:pStyle w:val="Heading2"/>
      </w:pPr>
    </w:p>
    <w:p w14:paraId="1CD34AE9" w14:textId="77777777" w:rsidR="009A05F0" w:rsidRDefault="009A05F0" w:rsidP="007238A4">
      <w:pPr>
        <w:pStyle w:val="Heading2"/>
      </w:pPr>
    </w:p>
    <w:p w14:paraId="70ED96AC" w14:textId="77777777" w:rsidR="009A05F0" w:rsidRDefault="009A05F0" w:rsidP="007238A4">
      <w:pPr>
        <w:pStyle w:val="Heading2"/>
      </w:pPr>
    </w:p>
    <w:p w14:paraId="65BA3001" w14:textId="77777777" w:rsidR="009A05F0" w:rsidRDefault="009A05F0" w:rsidP="009A05F0"/>
    <w:p w14:paraId="32D08961" w14:textId="77777777" w:rsidR="009A05F0" w:rsidRDefault="009A05F0" w:rsidP="009A05F0"/>
    <w:p w14:paraId="0533211D" w14:textId="77777777" w:rsidR="009A05F0" w:rsidRDefault="009A05F0" w:rsidP="009A05F0"/>
    <w:p w14:paraId="158A04F8" w14:textId="77777777" w:rsidR="009A05F0" w:rsidRDefault="009A05F0" w:rsidP="009A05F0"/>
    <w:p w14:paraId="6AED50BE" w14:textId="77777777" w:rsidR="00FB3AC3" w:rsidRDefault="00FB3AC3" w:rsidP="007238A4">
      <w:pPr>
        <w:pStyle w:val="Heading2"/>
      </w:pPr>
    </w:p>
    <w:p w14:paraId="2D3F8123" w14:textId="77777777" w:rsidR="00FB3AC3" w:rsidRDefault="00FB3AC3" w:rsidP="007238A4">
      <w:pPr>
        <w:pStyle w:val="Heading2"/>
      </w:pPr>
    </w:p>
    <w:p w14:paraId="7849D5C8" w14:textId="77777777" w:rsidR="00FB3AC3" w:rsidRPr="00FB3AC3" w:rsidRDefault="00FB3AC3" w:rsidP="00FB3AC3"/>
    <w:p w14:paraId="439B5118" w14:textId="77777777" w:rsidR="00FB3AC3" w:rsidRDefault="00FB3AC3" w:rsidP="007238A4">
      <w:pPr>
        <w:pStyle w:val="Heading2"/>
      </w:pPr>
    </w:p>
    <w:p w14:paraId="3882CDE0" w14:textId="77777777" w:rsidR="00EF1075" w:rsidRDefault="00EF1075" w:rsidP="00EF1075"/>
    <w:p w14:paraId="0D20E125" w14:textId="77777777" w:rsidR="00EF1075" w:rsidRDefault="00EF1075" w:rsidP="00EF1075"/>
    <w:p w14:paraId="416A08F4" w14:textId="77777777" w:rsidR="00EF1075" w:rsidRPr="00081BFD" w:rsidRDefault="00EF1075" w:rsidP="00EF1075">
      <w:pPr>
        <w:rPr>
          <w:sz w:val="2"/>
        </w:rPr>
      </w:pPr>
    </w:p>
    <w:p w14:paraId="1BE6618B" w14:textId="77777777" w:rsidR="00D24B3F" w:rsidRDefault="00D24B3F" w:rsidP="007238A4">
      <w:pPr>
        <w:pStyle w:val="Heading2"/>
      </w:pPr>
    </w:p>
    <w:p w14:paraId="7038D05C" w14:textId="77777777" w:rsidR="007238A4" w:rsidRDefault="00414754" w:rsidP="007238A4">
      <w:pPr>
        <w:pStyle w:val="Heading2"/>
      </w:pPr>
      <w:r>
        <w:t>Use of</w:t>
      </w:r>
      <w:r w:rsidR="00224C06">
        <w:t xml:space="preserve"> the PHE Operation Plan, </w:t>
      </w:r>
      <w:r w:rsidR="001C59EA">
        <w:t>supporting documents and PHE intranet</w:t>
      </w:r>
    </w:p>
    <w:tbl>
      <w:tblPr>
        <w:tblStyle w:val="LightList-Accent3"/>
        <w:tblW w:w="14142" w:type="dxa"/>
        <w:tblBorders>
          <w:top w:val="single" w:sz="8" w:space="0" w:color="00AE9E"/>
          <w:left w:val="single" w:sz="8" w:space="0" w:color="00AE9E"/>
          <w:bottom w:val="single" w:sz="8" w:space="0" w:color="00AE9E"/>
          <w:right w:val="single" w:sz="8" w:space="0" w:color="00AE9E"/>
          <w:insideH w:val="single" w:sz="8" w:space="0" w:color="00AE9E"/>
          <w:insideV w:val="single" w:sz="8" w:space="0" w:color="00AE9E"/>
        </w:tblBorders>
        <w:tblLayout w:type="fixed"/>
        <w:tblLook w:val="0020" w:firstRow="1" w:lastRow="0" w:firstColumn="0" w:lastColumn="0" w:noHBand="0" w:noVBand="0"/>
      </w:tblPr>
      <w:tblGrid>
        <w:gridCol w:w="4320"/>
        <w:gridCol w:w="1440"/>
        <w:gridCol w:w="1676"/>
        <w:gridCol w:w="6706"/>
      </w:tblGrid>
      <w:tr w:rsidR="00EF1075" w:rsidRPr="008B7ABD" w14:paraId="101F85B6" w14:textId="77777777" w:rsidTr="002F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4E9E4279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Question</w:t>
            </w:r>
          </w:p>
        </w:tc>
        <w:tc>
          <w:tcPr>
            <w:tcW w:w="1440" w:type="dxa"/>
            <w:shd w:val="clear" w:color="auto" w:fill="00AE9E"/>
          </w:tcPr>
          <w:p w14:paraId="2868E8E9" w14:textId="77777777" w:rsidR="00EF1075" w:rsidRPr="008B7ABD" w:rsidRDefault="00EF1075" w:rsidP="00FB2197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5BBBFB06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Not Observed</w:t>
            </w:r>
          </w:p>
        </w:tc>
        <w:tc>
          <w:tcPr>
            <w:tcW w:w="6706" w:type="dxa"/>
            <w:shd w:val="clear" w:color="auto" w:fill="00AE9E"/>
          </w:tcPr>
          <w:p w14:paraId="559A00DA" w14:textId="77777777" w:rsidR="00EF1075" w:rsidRPr="008B7ABD" w:rsidRDefault="00EF1075" w:rsidP="00FB2197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Comment</w:t>
            </w:r>
          </w:p>
        </w:tc>
      </w:tr>
      <w:tr w:rsidR="00EF1075" w:rsidRPr="008B7ABD" w14:paraId="78661783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595AC8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the PHE OP consulted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12FC5EF6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D3AE99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DE1C5E" w14:textId="77777777" w:rsidR="00EF1075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30F3147F" w14:textId="77777777" w:rsidR="002F6FAE" w:rsidRPr="008B7ABD" w:rsidRDefault="002F6FAE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1ED2276C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7FA0F273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Were relevant SOPs utilised</w:t>
            </w:r>
          </w:p>
        </w:tc>
        <w:tc>
          <w:tcPr>
            <w:tcW w:w="1440" w:type="dxa"/>
          </w:tcPr>
          <w:p w14:paraId="5C821B57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left w:val="none" w:sz="0" w:space="0" w:color="auto"/>
              <w:right w:val="none" w:sz="0" w:space="0" w:color="auto"/>
            </w:tcBorders>
          </w:tcPr>
          <w:p w14:paraId="065FB24C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</w:tcPr>
          <w:p w14:paraId="2047D159" w14:textId="77777777" w:rsidR="00EF1075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7E36FE99" w14:textId="77777777" w:rsidR="002F6FAE" w:rsidRPr="008B7ABD" w:rsidRDefault="002F6FAE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3F80E532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3F2D2D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Were the Job Action Sheets understood and responsibilities clear?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5B51A79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C568FF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5A050F" w14:textId="77777777" w:rsidR="00EF1075" w:rsidRPr="008B7ABD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20E56DF4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4EE57359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Were allocated taskings clear and appropriate?</w:t>
            </w:r>
          </w:p>
        </w:tc>
        <w:tc>
          <w:tcPr>
            <w:tcW w:w="1440" w:type="dxa"/>
          </w:tcPr>
          <w:p w14:paraId="53870269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left w:val="none" w:sz="0" w:space="0" w:color="auto"/>
              <w:right w:val="none" w:sz="0" w:space="0" w:color="auto"/>
            </w:tcBorders>
          </w:tcPr>
          <w:p w14:paraId="7D745141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</w:tcPr>
          <w:p w14:paraId="725E2604" w14:textId="77777777" w:rsidR="00EF1075" w:rsidRPr="008B7ABD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2E3B170C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B7DEEB" w14:textId="77777777" w:rsidR="00EF1075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it clear when taskings were completed and how was this communicated?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4EF9677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C3CCF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65820E" w14:textId="77777777" w:rsidR="00EF1075" w:rsidRPr="008B7ABD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7AD65EE5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2BEFF789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their sufficient time for staff briefings to be conducted?</w:t>
            </w:r>
          </w:p>
        </w:tc>
        <w:tc>
          <w:tcPr>
            <w:tcW w:w="1440" w:type="dxa"/>
          </w:tcPr>
          <w:p w14:paraId="2FF80F63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left w:val="none" w:sz="0" w:space="0" w:color="auto"/>
              <w:right w:val="none" w:sz="0" w:space="0" w:color="auto"/>
            </w:tcBorders>
          </w:tcPr>
          <w:p w14:paraId="5A73052B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</w:tcPr>
          <w:p w14:paraId="099A2DA9" w14:textId="77777777" w:rsidR="00EF1075" w:rsidRPr="008B7ABD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22E764E0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03615E" w14:textId="77777777" w:rsidR="00EF1075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 w:rsidRPr="00FB3AC3">
              <w:rPr>
                <w:rFonts w:ascii="Arial" w:eastAsia="Times New Roman" w:hAnsi="Arial" w:cs="Arial"/>
              </w:rPr>
              <w:t>Are the people in your team familiar with the PHE Intranet as a tool in a PHE response?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55BB1575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32032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66C6DA" w14:textId="77777777" w:rsidR="00EF1075" w:rsidRPr="008B7ABD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2BBAAB05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2215AA63" w14:textId="77777777" w:rsidR="00EF1075" w:rsidRPr="00FB3AC3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it clear what tools were available for communication and what the structure for communication in a PHE should be?</w:t>
            </w:r>
          </w:p>
        </w:tc>
        <w:tc>
          <w:tcPr>
            <w:tcW w:w="1440" w:type="dxa"/>
          </w:tcPr>
          <w:p w14:paraId="3436569B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left w:val="none" w:sz="0" w:space="0" w:color="auto"/>
              <w:right w:val="none" w:sz="0" w:space="0" w:color="auto"/>
            </w:tcBorders>
          </w:tcPr>
          <w:p w14:paraId="23A54C75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</w:tcPr>
          <w:p w14:paraId="1772D74F" w14:textId="77777777" w:rsidR="00EF1075" w:rsidRPr="008B7ABD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2B324E5E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3FB6EF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 w:rsidRPr="008B7ABD">
              <w:rPr>
                <w:rFonts w:ascii="Arial" w:eastAsia="Times New Roman" w:hAnsi="Arial" w:cs="Arial"/>
              </w:rPr>
              <w:t>Were communications received from external sources recorded in some form of log or similar control when first received?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2E59B9AE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350D4C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4BE237" w14:textId="77777777" w:rsidR="00EF1075" w:rsidRPr="008B7ABD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74E94A77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43F545B0" w14:textId="77777777" w:rsidR="00EF1075" w:rsidRPr="008B7ABD" w:rsidRDefault="00EF1075" w:rsidP="00236E42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Were informal sources of information about the outbreaks logged and passed to the SMT?</w:t>
            </w:r>
          </w:p>
        </w:tc>
        <w:tc>
          <w:tcPr>
            <w:tcW w:w="1440" w:type="dxa"/>
          </w:tcPr>
          <w:p w14:paraId="337F4D1A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left w:val="none" w:sz="0" w:space="0" w:color="auto"/>
              <w:right w:val="none" w:sz="0" w:space="0" w:color="auto"/>
            </w:tcBorders>
          </w:tcPr>
          <w:p w14:paraId="35BDA1F5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</w:tcPr>
          <w:p w14:paraId="46FB00BB" w14:textId="77777777" w:rsidR="00EF1075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2657DFC6" w14:textId="77777777" w:rsidR="002F6FAE" w:rsidRDefault="002F6FAE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1430809B" w14:textId="77777777" w:rsidR="002F6FAE" w:rsidRDefault="002F6FAE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23C26D56" w14:textId="77777777" w:rsidR="002F6FAE" w:rsidRPr="008B7ABD" w:rsidRDefault="002F6FAE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793FE026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AA959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 w:rsidRPr="008B7ABD">
              <w:rPr>
                <w:rFonts w:ascii="Arial" w:eastAsia="Times New Roman" w:hAnsi="Arial" w:cs="Arial"/>
              </w:rPr>
              <w:t>Were com</w:t>
            </w:r>
            <w:r>
              <w:rPr>
                <w:rFonts w:ascii="Arial" w:eastAsia="Times New Roman" w:hAnsi="Arial" w:cs="Arial"/>
              </w:rPr>
              <w:t>munications passed to an appropriate</w:t>
            </w:r>
            <w:r w:rsidRPr="008B7ABD">
              <w:rPr>
                <w:rFonts w:ascii="Arial" w:eastAsia="Times New Roman" w:hAnsi="Arial" w:cs="Arial"/>
              </w:rPr>
              <w:t xml:space="preserve"> individual who had the knowledge and authority to deal with the material in the communication?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439F8762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19A273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7A0C8A" w14:textId="77777777" w:rsidR="00EF1075" w:rsidRPr="008B7ABD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4C17DA7F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2286FFBA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 w:rsidRPr="008B7ABD">
              <w:rPr>
                <w:rFonts w:ascii="Arial" w:eastAsia="Times New Roman" w:hAnsi="Arial" w:cs="Arial"/>
              </w:rPr>
              <w:t xml:space="preserve">Is there a </w:t>
            </w:r>
            <w:r>
              <w:rPr>
                <w:rFonts w:ascii="Arial" w:eastAsia="Times New Roman" w:hAnsi="Arial" w:cs="Arial"/>
              </w:rPr>
              <w:t xml:space="preserve">clear </w:t>
            </w:r>
            <w:r w:rsidRPr="008B7ABD">
              <w:rPr>
                <w:rFonts w:ascii="Arial" w:eastAsia="Times New Roman" w:hAnsi="Arial" w:cs="Arial"/>
              </w:rPr>
              <w:t>“follow-up” process to ensure that communications are dealt with?</w:t>
            </w:r>
          </w:p>
        </w:tc>
        <w:tc>
          <w:tcPr>
            <w:tcW w:w="1440" w:type="dxa"/>
          </w:tcPr>
          <w:p w14:paraId="300D4808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left w:val="none" w:sz="0" w:space="0" w:color="auto"/>
              <w:right w:val="none" w:sz="0" w:space="0" w:color="auto"/>
            </w:tcBorders>
          </w:tcPr>
          <w:p w14:paraId="08911CFF" w14:textId="77777777" w:rsidR="00EF1075" w:rsidRPr="008B7ABD" w:rsidRDefault="00EF1075" w:rsidP="00FB2197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6706" w:type="dxa"/>
          </w:tcPr>
          <w:p w14:paraId="42121E0E" w14:textId="77777777" w:rsidR="00EF1075" w:rsidRPr="008B7ABD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F1075" w:rsidRPr="008B7ABD" w14:paraId="079F4B3C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262B0E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 w:rsidRPr="008B7ABD">
              <w:rPr>
                <w:rFonts w:ascii="Arial" w:eastAsia="Times New Roman" w:hAnsi="Arial" w:cs="Arial"/>
              </w:rPr>
              <w:t>Was the “follow-up” process used effectively?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54E87A9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B7347D" w14:textId="77777777" w:rsidR="00EF1075" w:rsidRPr="008B7ABD" w:rsidRDefault="00EF1075" w:rsidP="00FB2197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67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656DF0" w14:textId="77777777" w:rsidR="00EF1075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61375173" w14:textId="77777777" w:rsidR="002F6FAE" w:rsidRDefault="002F6FAE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223C8AA3" w14:textId="77777777" w:rsidR="002F6FAE" w:rsidRPr="008B7ABD" w:rsidRDefault="002F6FAE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F1075" w:rsidRPr="008B7ABD" w14:paraId="3E104629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0516033C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 w:rsidRPr="008B7ABD">
              <w:rPr>
                <w:rFonts w:ascii="Arial" w:eastAsia="Times New Roman" w:hAnsi="Arial" w:cs="Arial"/>
              </w:rPr>
              <w:t xml:space="preserve">Was a suitable response / action initiated by the recipient? </w:t>
            </w:r>
          </w:p>
        </w:tc>
        <w:tc>
          <w:tcPr>
            <w:tcW w:w="1440" w:type="dxa"/>
          </w:tcPr>
          <w:p w14:paraId="3886BE62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left w:val="none" w:sz="0" w:space="0" w:color="auto"/>
              <w:right w:val="none" w:sz="0" w:space="0" w:color="auto"/>
            </w:tcBorders>
          </w:tcPr>
          <w:p w14:paraId="2442882D" w14:textId="77777777" w:rsidR="00EF1075" w:rsidRPr="008B7ABD" w:rsidRDefault="00EF1075" w:rsidP="00FB2197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6706" w:type="dxa"/>
          </w:tcPr>
          <w:p w14:paraId="276EE045" w14:textId="77777777" w:rsidR="00EF1075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639E7A33" w14:textId="77777777" w:rsidR="002F6FAE" w:rsidRDefault="002F6FAE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51C2ED23" w14:textId="77777777" w:rsidR="002F6FAE" w:rsidRPr="008B7ABD" w:rsidRDefault="002F6FAE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EF1075" w:rsidRPr="008B7ABD" w14:paraId="1765D1E9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6062B2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the declaration of an upgrade to the PHE level communicated internally and externally?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14:paraId="39B70B4D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394B23" w14:textId="77777777" w:rsidR="00EF1075" w:rsidRPr="008B7ABD" w:rsidRDefault="00EF1075" w:rsidP="00FB2197">
            <w:pPr>
              <w:pStyle w:val="BodyText"/>
              <w:jc w:val="center"/>
              <w:rPr>
                <w:rFonts w:eastAsia="Times New Roman"/>
              </w:rPr>
            </w:pPr>
          </w:p>
        </w:tc>
        <w:tc>
          <w:tcPr>
            <w:tcW w:w="67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04401A" w14:textId="77777777" w:rsidR="00EF1075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391BFCBD" w14:textId="77777777" w:rsidR="002F6FAE" w:rsidRDefault="002F6FAE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01BBA998" w14:textId="77777777" w:rsidR="002F6FAE" w:rsidRPr="008B7ABD" w:rsidRDefault="002F6FAE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38329923" w14:textId="77777777" w:rsidR="00FA0B62" w:rsidRDefault="00FA0B62" w:rsidP="00AC6B2D"/>
    <w:p w14:paraId="082994C2" w14:textId="77777777" w:rsidR="00FA0B62" w:rsidRDefault="00FA0B62" w:rsidP="00AC6B2D"/>
    <w:p w14:paraId="3E3C7D11" w14:textId="77777777" w:rsidR="00081BFD" w:rsidRDefault="00081BFD" w:rsidP="00AC6B2D"/>
    <w:p w14:paraId="3196BD8F" w14:textId="77777777" w:rsidR="00081BFD" w:rsidRDefault="00081BFD" w:rsidP="00AC6B2D"/>
    <w:p w14:paraId="7EF2DC41" w14:textId="77777777" w:rsidR="00081BFD" w:rsidRDefault="00081BFD" w:rsidP="007238A4">
      <w:pPr>
        <w:pStyle w:val="Heading2"/>
      </w:pPr>
    </w:p>
    <w:p w14:paraId="45F8AA7D" w14:textId="77777777" w:rsidR="007238A4" w:rsidRPr="00C5656A" w:rsidRDefault="00466D74" w:rsidP="007238A4">
      <w:pPr>
        <w:pStyle w:val="Heading2"/>
      </w:pPr>
      <w:r>
        <w:t xml:space="preserve">The command structure </w:t>
      </w:r>
      <w:r w:rsidR="00C5656A">
        <w:t xml:space="preserve">(and staff management) </w:t>
      </w:r>
      <w:r w:rsidR="009A05F0">
        <w:t>- including during de-</w:t>
      </w:r>
      <w:proofErr w:type="gramStart"/>
      <w:r w:rsidR="009A05F0">
        <w:t>escalation</w:t>
      </w:r>
      <w:r w:rsidR="00C5656A">
        <w:t xml:space="preserve"> :</w:t>
      </w:r>
      <w:proofErr w:type="gramEnd"/>
      <w:r w:rsidR="00C5656A">
        <w:t xml:space="preserve"> </w:t>
      </w:r>
    </w:p>
    <w:tbl>
      <w:tblPr>
        <w:tblStyle w:val="LightList-Accent3"/>
        <w:tblW w:w="0" w:type="auto"/>
        <w:tblBorders>
          <w:top w:val="single" w:sz="8" w:space="0" w:color="00AE9E"/>
          <w:left w:val="single" w:sz="8" w:space="0" w:color="00AE9E"/>
          <w:bottom w:val="single" w:sz="8" w:space="0" w:color="00AE9E"/>
          <w:right w:val="single" w:sz="8" w:space="0" w:color="00AE9E"/>
          <w:insideH w:val="single" w:sz="8" w:space="0" w:color="00AE9E"/>
          <w:insideV w:val="single" w:sz="8" w:space="0" w:color="00AE9E"/>
        </w:tblBorders>
        <w:tblLayout w:type="fixed"/>
        <w:tblLook w:val="0020" w:firstRow="1" w:lastRow="0" w:firstColumn="0" w:lastColumn="0" w:noHBand="0" w:noVBand="0"/>
      </w:tblPr>
      <w:tblGrid>
        <w:gridCol w:w="4320"/>
        <w:gridCol w:w="1175"/>
        <w:gridCol w:w="1276"/>
        <w:gridCol w:w="7371"/>
      </w:tblGrid>
      <w:tr w:rsidR="00EF1075" w:rsidRPr="008B7ABD" w14:paraId="2679D56F" w14:textId="77777777" w:rsidTr="002F6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6FB1676E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Question</w:t>
            </w:r>
          </w:p>
        </w:tc>
        <w:tc>
          <w:tcPr>
            <w:tcW w:w="1175" w:type="dxa"/>
            <w:shd w:val="clear" w:color="auto" w:fill="00AE9E"/>
          </w:tcPr>
          <w:p w14:paraId="03D9E7FE" w14:textId="77777777" w:rsidR="00EF1075" w:rsidRPr="008B7ABD" w:rsidRDefault="00EF1075" w:rsidP="00FB2197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59A5A6A8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Not Observed</w:t>
            </w:r>
          </w:p>
        </w:tc>
        <w:tc>
          <w:tcPr>
            <w:tcW w:w="7371" w:type="dxa"/>
            <w:shd w:val="clear" w:color="auto" w:fill="00AE9E"/>
          </w:tcPr>
          <w:p w14:paraId="42F75B64" w14:textId="77777777" w:rsidR="00EF1075" w:rsidRPr="008B7ABD" w:rsidRDefault="00EF1075" w:rsidP="00FB2197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Comment</w:t>
            </w:r>
          </w:p>
        </w:tc>
      </w:tr>
      <w:tr w:rsidR="00EF1075" w:rsidRPr="008B7ABD" w14:paraId="054C6516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FDCF74" w14:textId="77777777" w:rsidR="00EF1075" w:rsidRDefault="00EF1075" w:rsidP="00FB219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the EOC fit for purpose? </w:t>
            </w:r>
          </w:p>
          <w:p w14:paraId="660C5D98" w14:textId="77777777" w:rsidR="00EF1075" w:rsidRDefault="00EF1075" w:rsidP="00FB2197">
            <w:pPr>
              <w:pStyle w:val="BodyText"/>
              <w:rPr>
                <w:rFonts w:ascii="Arial" w:hAnsi="Arial" w:cs="Arial"/>
              </w:rPr>
            </w:pPr>
            <w:r w:rsidRPr="005320F7">
              <w:rPr>
                <w:rFonts w:ascii="Arial" w:hAnsi="Arial" w:cs="Arial"/>
              </w:rPr>
              <w:t>Think about: was there enough space, equipment such as whiteboards or computer screens</w:t>
            </w:r>
            <w:r>
              <w:rPr>
                <w:rFonts w:ascii="Arial" w:hAnsi="Arial" w:cs="Arial"/>
              </w:rPr>
              <w:t>?</w:t>
            </w:r>
          </w:p>
          <w:p w14:paraId="036F82DD" w14:textId="77777777" w:rsidR="00EF1075" w:rsidRPr="008B6699" w:rsidRDefault="00EF1075" w:rsidP="00FB219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320F7">
              <w:rPr>
                <w:rFonts w:ascii="Arial" w:hAnsi="Arial" w:cs="Arial"/>
              </w:rPr>
              <w:t xml:space="preserve">as it easy </w:t>
            </w:r>
            <w:r>
              <w:rPr>
                <w:rFonts w:ascii="Arial" w:hAnsi="Arial" w:cs="Arial"/>
              </w:rPr>
              <w:t>to identify individuals’ roles? W</w:t>
            </w:r>
            <w:r w:rsidRPr="005320F7">
              <w:rPr>
                <w:rFonts w:ascii="Arial" w:hAnsi="Arial" w:cs="Arial"/>
              </w:rPr>
              <w:t>as it easy to talk / make decisions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</w:tcPr>
          <w:p w14:paraId="67FC0850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D7CF76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3EB902" w14:textId="77777777" w:rsidR="00EF1075" w:rsidRPr="008B7ABD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74490C50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5ECEAAEC" w14:textId="77777777" w:rsidR="00EF1075" w:rsidRPr="008B7ABD" w:rsidRDefault="00EF1075" w:rsidP="000A344A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PHE Management structure: Were staff informed of duties and managed during the PHE? </w:t>
            </w:r>
          </w:p>
        </w:tc>
        <w:tc>
          <w:tcPr>
            <w:tcW w:w="1175" w:type="dxa"/>
          </w:tcPr>
          <w:p w14:paraId="398006D6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7F93172E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</w:tcPr>
          <w:p w14:paraId="48ED3EF0" w14:textId="77777777" w:rsidR="00EF1075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50946783" w14:textId="77777777" w:rsidR="00983C78" w:rsidRDefault="00983C78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6853DCC3" w14:textId="77777777" w:rsidR="00983C78" w:rsidRPr="008B7ABD" w:rsidRDefault="00983C78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7CA9B3AE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A5359" w14:textId="77777777" w:rsidR="00EF1075" w:rsidRDefault="00EF1075" w:rsidP="000A344A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Did staff have clear roles and responsibilities? Were these clearly communicated?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</w:tcPr>
          <w:p w14:paraId="570C4197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3D29E8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7D59E9" w14:textId="77777777" w:rsidR="00EF1075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60EF1510" w14:textId="77777777" w:rsidR="002F6FAE" w:rsidRDefault="002F6FAE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4F07E359" w14:textId="77777777" w:rsidR="002F6FAE" w:rsidRPr="008B7ABD" w:rsidRDefault="002F6FAE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50118914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155F1F10" w14:textId="77777777" w:rsidR="00EF1075" w:rsidRPr="008B7ABD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there enough staff to do the tasks assigned to the group?</w:t>
            </w:r>
          </w:p>
        </w:tc>
        <w:tc>
          <w:tcPr>
            <w:tcW w:w="1175" w:type="dxa"/>
          </w:tcPr>
          <w:p w14:paraId="7D375E3C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50271131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</w:tcPr>
          <w:p w14:paraId="05CB6623" w14:textId="77777777" w:rsidR="00EF1075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6719FE51" w14:textId="77777777" w:rsidR="00983C78" w:rsidRDefault="00983C78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6B3E4CB4" w14:textId="77777777" w:rsidR="002F6FAE" w:rsidRPr="008B7ABD" w:rsidRDefault="002F6FAE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05546CAA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C4AF7D" w14:textId="77777777" w:rsidR="00EF1075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there a clear delineation between staff attending to routine duties and those responding to the PHE?</w:t>
            </w:r>
          </w:p>
          <w:p w14:paraId="538D257A" w14:textId="77777777" w:rsidR="00EF1075" w:rsidRPr="008B7ABD" w:rsidRDefault="00EF1075" w:rsidP="00C5656A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Were the staff rosters and staff rhythm clear, </w:t>
            </w:r>
            <w:proofErr w:type="gramStart"/>
            <w:r>
              <w:rPr>
                <w:rFonts w:ascii="Arial" w:eastAsia="Times New Roman" w:hAnsi="Arial" w:cs="Arial"/>
              </w:rPr>
              <w:t>accessible</w:t>
            </w:r>
            <w:proofErr w:type="gramEnd"/>
            <w:r>
              <w:rPr>
                <w:rFonts w:ascii="Arial" w:eastAsia="Times New Roman" w:hAnsi="Arial" w:cs="Arial"/>
              </w:rPr>
              <w:t xml:space="preserve"> and understood by staff?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</w:tcPr>
          <w:p w14:paraId="68E395B4" w14:textId="77777777" w:rsidR="00EF1075" w:rsidRPr="008B7ABD" w:rsidRDefault="00EF1075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F3192A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196D58" w14:textId="77777777" w:rsidR="00EF1075" w:rsidRDefault="00EF1075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5484CA5E" w14:textId="77777777" w:rsidR="00983C78" w:rsidRPr="008B7ABD" w:rsidRDefault="00983C78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EF1075" w:rsidRPr="008B7ABD" w14:paraId="22ABD8F2" w14:textId="77777777" w:rsidTr="002F6FA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12D97A8C" w14:textId="77777777" w:rsidR="00636E78" w:rsidRDefault="00636E78" w:rsidP="00FB2197">
            <w:pPr>
              <w:pStyle w:val="BodyText"/>
              <w:rPr>
                <w:rFonts w:ascii="Arial" w:eastAsia="Times New Roman" w:hAnsi="Arial" w:cs="Arial"/>
              </w:rPr>
            </w:pPr>
          </w:p>
          <w:p w14:paraId="3C3EF698" w14:textId="77777777" w:rsidR="00EF1075" w:rsidRDefault="00EF1075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Was resilience built into the command structure?</w:t>
            </w:r>
          </w:p>
          <w:p w14:paraId="568705BA" w14:textId="77777777" w:rsidR="00636E78" w:rsidRDefault="00636E78" w:rsidP="00FB2197">
            <w:pPr>
              <w:pStyle w:val="BodyText"/>
              <w:rPr>
                <w:rFonts w:ascii="Arial" w:eastAsia="Times New Roman" w:hAnsi="Arial" w:cs="Arial"/>
              </w:rPr>
            </w:pPr>
          </w:p>
          <w:p w14:paraId="14F3889D" w14:textId="77777777" w:rsidR="00636E78" w:rsidRDefault="00636E78" w:rsidP="00FB2197">
            <w:pPr>
              <w:pStyle w:val="BodyText"/>
              <w:rPr>
                <w:rFonts w:ascii="Arial" w:eastAsia="Times New Roman" w:hAnsi="Arial" w:cs="Arial"/>
              </w:rPr>
            </w:pPr>
          </w:p>
        </w:tc>
        <w:tc>
          <w:tcPr>
            <w:tcW w:w="1175" w:type="dxa"/>
          </w:tcPr>
          <w:p w14:paraId="5DCCB2EB" w14:textId="77777777" w:rsidR="00EF1075" w:rsidRPr="008B7ABD" w:rsidRDefault="00EF1075" w:rsidP="00FB219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10F8D0F1" w14:textId="77777777" w:rsidR="00EF1075" w:rsidRPr="008B7ABD" w:rsidRDefault="00EF1075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</w:tcPr>
          <w:p w14:paraId="347472C9" w14:textId="77777777" w:rsidR="00EF1075" w:rsidRDefault="00EF1075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72645C90" w14:textId="77777777" w:rsidR="00983C78" w:rsidRDefault="00983C78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  <w:p w14:paraId="0F3FEE76" w14:textId="77777777" w:rsidR="002F6FAE" w:rsidRPr="008B7ABD" w:rsidRDefault="002F6FAE" w:rsidP="00FB219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3179BF" w:rsidRPr="008B7ABD" w14:paraId="2151E0F2" w14:textId="77777777" w:rsidTr="002F6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E789B" w14:textId="77777777" w:rsidR="002F6FAE" w:rsidRDefault="003179BF" w:rsidP="00FB2197">
            <w:pPr>
              <w:pStyle w:val="BodyText"/>
              <w:rPr>
                <w:rFonts w:ascii="Arial" w:eastAsia="Times New Roman" w:hAnsi="Arial" w:cs="Arial"/>
              </w:rPr>
            </w:pPr>
            <w:r w:rsidRPr="002F6FAE">
              <w:rPr>
                <w:rFonts w:ascii="Arial" w:eastAsia="Times New Roman" w:hAnsi="Arial" w:cs="Arial"/>
                <w:b/>
              </w:rPr>
              <w:t>Recovery:</w:t>
            </w:r>
            <w:r w:rsidR="00983C78">
              <w:rPr>
                <w:rFonts w:ascii="Arial" w:eastAsia="Times New Roman" w:hAnsi="Arial" w:cs="Arial"/>
              </w:rPr>
              <w:t xml:space="preserve"> </w:t>
            </w:r>
          </w:p>
          <w:p w14:paraId="0155B119" w14:textId="77777777" w:rsidR="003179BF" w:rsidRDefault="002F6FAE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</w:t>
            </w:r>
            <w:r w:rsidR="00983C78">
              <w:rPr>
                <w:rFonts w:ascii="Arial" w:eastAsia="Times New Roman" w:hAnsi="Arial" w:cs="Arial"/>
              </w:rPr>
              <w:t>ere debriefings conducted and with whom?</w:t>
            </w:r>
          </w:p>
          <w:p w14:paraId="4F77B6F1" w14:textId="77777777" w:rsidR="00983C78" w:rsidRDefault="00983C78" w:rsidP="00FB2197">
            <w:pPr>
              <w:pStyle w:val="BodyText"/>
              <w:rPr>
                <w:rFonts w:ascii="Arial" w:eastAsia="Times New Roman" w:hAnsi="Arial" w:cs="Arial"/>
              </w:rPr>
            </w:pPr>
          </w:p>
          <w:p w14:paraId="3EB2117F" w14:textId="77777777" w:rsidR="00983C78" w:rsidRDefault="00983C78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How were lessons identified in the team’s response to the PHE?</w:t>
            </w:r>
          </w:p>
          <w:p w14:paraId="50560130" w14:textId="77777777" w:rsidR="00983C78" w:rsidRDefault="00983C78" w:rsidP="00FB2197">
            <w:pPr>
              <w:pStyle w:val="BodyText"/>
              <w:rPr>
                <w:rFonts w:ascii="Arial" w:eastAsia="Times New Roman" w:hAnsi="Arial" w:cs="Arial"/>
              </w:rPr>
            </w:pPr>
          </w:p>
          <w:p w14:paraId="0E78764B" w14:textId="77777777" w:rsidR="00983C78" w:rsidRDefault="00983C78" w:rsidP="00FB2197">
            <w:pPr>
              <w:pStyle w:val="BodyText"/>
              <w:rPr>
                <w:rFonts w:ascii="Arial" w:eastAsia="Times New Roman" w:hAnsi="Arial" w:cs="Arial"/>
              </w:rPr>
            </w:pPr>
          </w:p>
          <w:p w14:paraId="3E5EC548" w14:textId="77777777" w:rsidR="002F6FAE" w:rsidRDefault="002F6FAE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Was it clear what actions need to be taken during Recovery phase?  </w:t>
            </w:r>
          </w:p>
          <w:p w14:paraId="54C3312C" w14:textId="77777777" w:rsidR="002F6FAE" w:rsidRDefault="002F6FAE" w:rsidP="00FB2197">
            <w:pPr>
              <w:pStyle w:val="BodyText"/>
              <w:rPr>
                <w:rFonts w:ascii="Arial" w:eastAsia="Times New Roman" w:hAnsi="Arial" w:cs="Arial"/>
              </w:rPr>
            </w:pPr>
          </w:p>
          <w:p w14:paraId="5F4252E7" w14:textId="77777777" w:rsidR="00983C78" w:rsidRDefault="002F6FAE" w:rsidP="00FB219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Were</w:t>
            </w:r>
            <w:r w:rsidR="009C492C">
              <w:rPr>
                <w:rFonts w:ascii="Arial" w:eastAsia="Times New Roman" w:hAnsi="Arial" w:cs="Arial"/>
              </w:rPr>
              <w:t xml:space="preserve"> recovery arrangements</w:t>
            </w:r>
            <w:r w:rsidR="00983C78">
              <w:rPr>
                <w:rFonts w:ascii="Arial" w:eastAsia="Times New Roman" w:hAnsi="Arial" w:cs="Arial"/>
              </w:rPr>
              <w:t xml:space="preserve"> and responsibilities clear?</w:t>
            </w:r>
          </w:p>
          <w:p w14:paraId="0E7353AB" w14:textId="77777777" w:rsidR="00983C78" w:rsidRDefault="00983C78" w:rsidP="002F6FAE">
            <w:pPr>
              <w:pStyle w:val="BodyText"/>
              <w:rPr>
                <w:rFonts w:ascii="Arial" w:eastAsia="Times New Roman" w:hAnsi="Arial" w:cs="Arial"/>
              </w:rPr>
            </w:pPr>
          </w:p>
          <w:p w14:paraId="795D823D" w14:textId="77777777" w:rsidR="002F6FAE" w:rsidRDefault="002F6FAE" w:rsidP="002F6FAE">
            <w:pPr>
              <w:pStyle w:val="BodyText"/>
              <w:rPr>
                <w:rFonts w:ascii="Arial" w:eastAsia="Times New Roman" w:hAnsi="Arial" w:cs="Arial"/>
              </w:rPr>
            </w:pPr>
          </w:p>
          <w:p w14:paraId="135A4411" w14:textId="77777777" w:rsidR="002F6FAE" w:rsidRDefault="002F6FAE" w:rsidP="002F6FAE">
            <w:pPr>
              <w:pStyle w:val="BodyText"/>
              <w:rPr>
                <w:rFonts w:ascii="Arial" w:eastAsia="Times New Roman" w:hAnsi="Arial" w:cs="Arial"/>
              </w:rPr>
            </w:pPr>
          </w:p>
          <w:p w14:paraId="08F1F4DB" w14:textId="77777777" w:rsidR="002F6FAE" w:rsidRDefault="002F6FAE" w:rsidP="002F6FAE">
            <w:pPr>
              <w:pStyle w:val="BodyText"/>
              <w:rPr>
                <w:rFonts w:ascii="Arial" w:eastAsia="Times New Roman" w:hAnsi="Arial" w:cs="Arial"/>
              </w:rPr>
            </w:pP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</w:tcPr>
          <w:p w14:paraId="454B1D45" w14:textId="77777777" w:rsidR="003179BF" w:rsidRPr="008B7ABD" w:rsidRDefault="003179BF" w:rsidP="00FB219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AEC43E" w14:textId="77777777" w:rsidR="003179BF" w:rsidRPr="008B7ABD" w:rsidRDefault="003179BF" w:rsidP="00FB219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3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AB791B" w14:textId="77777777" w:rsidR="003179BF" w:rsidRPr="008B7ABD" w:rsidRDefault="003179BF" w:rsidP="00FB2197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</w:tbl>
    <w:p w14:paraId="5D2F591D" w14:textId="77777777" w:rsidR="002D3910" w:rsidRDefault="002D3910">
      <w:pPr>
        <w:rPr>
          <w:rFonts w:ascii="Arial" w:hAnsi="Arial" w:cs="Arial"/>
          <w:b/>
        </w:rPr>
      </w:pPr>
    </w:p>
    <w:p w14:paraId="7C7A8606" w14:textId="77777777" w:rsidR="002D3910" w:rsidRDefault="002D3910">
      <w:pPr>
        <w:rPr>
          <w:rFonts w:ascii="Arial" w:hAnsi="Arial" w:cs="Arial"/>
          <w:b/>
        </w:rPr>
      </w:pPr>
    </w:p>
    <w:p w14:paraId="037481E1" w14:textId="77777777" w:rsidR="002F6FAE" w:rsidRDefault="002F6FAE">
      <w:pPr>
        <w:rPr>
          <w:rFonts w:ascii="Arial" w:hAnsi="Arial" w:cs="Arial"/>
          <w:b/>
        </w:rPr>
      </w:pPr>
    </w:p>
    <w:p w14:paraId="27A74538" w14:textId="77777777" w:rsidR="002F6FAE" w:rsidRDefault="002F6FAE">
      <w:pPr>
        <w:rPr>
          <w:rFonts w:ascii="Arial" w:hAnsi="Arial" w:cs="Arial"/>
          <w:b/>
        </w:rPr>
      </w:pPr>
    </w:p>
    <w:p w14:paraId="57173CD3" w14:textId="77777777" w:rsidR="0028241C" w:rsidRDefault="009C49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Other comments on the </w:t>
      </w:r>
      <w:proofErr w:type="gramStart"/>
      <w:r>
        <w:rPr>
          <w:rFonts w:ascii="Arial" w:hAnsi="Arial" w:cs="Arial"/>
          <w:b/>
        </w:rPr>
        <w:t>objective :</w:t>
      </w:r>
      <w:proofErr w:type="gramEnd"/>
      <w:r>
        <w:rPr>
          <w:rFonts w:ascii="Arial" w:hAnsi="Arial" w:cs="Arial"/>
          <w:b/>
        </w:rPr>
        <w:t xml:space="preserve"> To increase the knowledge of the PHE concept, procedures and command structure</w:t>
      </w:r>
    </w:p>
    <w:p w14:paraId="31854F6F" w14:textId="77777777" w:rsidR="002F6FAE" w:rsidRDefault="002F6FAE">
      <w:pPr>
        <w:rPr>
          <w:rFonts w:ascii="Arial" w:hAnsi="Arial" w:cs="Arial"/>
          <w:b/>
        </w:rPr>
      </w:pPr>
    </w:p>
    <w:p w14:paraId="62451490" w14:textId="77777777" w:rsidR="00414754" w:rsidRDefault="0098145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 w14:anchorId="0564CCCE">
          <v:shape id="_x0000_s1026" type="#_x0000_t202" style="position:absolute;margin-left:-10.5pt;margin-top:.9pt;width:714pt;height:154.65pt;z-index:251658240" strokeweight="2pt">
            <v:textbox style="mso-next-textbox:#_x0000_s1026">
              <w:txbxContent>
                <w:p w14:paraId="4F3F441B" w14:textId="77777777" w:rsidR="002F6FAE" w:rsidRDefault="002F6FAE"/>
                <w:p w14:paraId="4924B106" w14:textId="77777777" w:rsidR="002F6FAE" w:rsidRDefault="002F6FAE"/>
                <w:p w14:paraId="1FA81EA1" w14:textId="77777777" w:rsidR="002F6FAE" w:rsidRDefault="002F6FAE"/>
                <w:p w14:paraId="0FABCC1A" w14:textId="77777777" w:rsidR="002F6FAE" w:rsidRDefault="002F6FAE"/>
                <w:p w14:paraId="4CC1AB1B" w14:textId="77777777" w:rsidR="002F6FAE" w:rsidRDefault="002F6FAE"/>
                <w:p w14:paraId="3CCE0459" w14:textId="77777777" w:rsidR="002F6FAE" w:rsidRDefault="002F6FAE"/>
                <w:p w14:paraId="4689A67E" w14:textId="77777777" w:rsidR="002F6FAE" w:rsidRDefault="002F6FAE"/>
                <w:p w14:paraId="29C519A6" w14:textId="77777777" w:rsidR="002F6FAE" w:rsidRDefault="002F6FAE"/>
                <w:p w14:paraId="0975C209" w14:textId="77777777" w:rsidR="002F6FAE" w:rsidRDefault="002F6FAE"/>
              </w:txbxContent>
            </v:textbox>
          </v:shape>
        </w:pict>
      </w:r>
    </w:p>
    <w:p w14:paraId="0F32BDD8" w14:textId="77777777" w:rsidR="00414754" w:rsidRDefault="00414754">
      <w:pPr>
        <w:rPr>
          <w:rFonts w:ascii="Arial" w:hAnsi="Arial" w:cs="Arial"/>
          <w:b/>
        </w:rPr>
      </w:pPr>
    </w:p>
    <w:p w14:paraId="28A9BFAB" w14:textId="77777777" w:rsidR="00414754" w:rsidRDefault="00414754">
      <w:pPr>
        <w:rPr>
          <w:rFonts w:ascii="Arial" w:hAnsi="Arial" w:cs="Arial"/>
          <w:b/>
        </w:rPr>
      </w:pPr>
    </w:p>
    <w:p w14:paraId="132ABF71" w14:textId="77777777" w:rsidR="009C492C" w:rsidRDefault="009C492C">
      <w:pPr>
        <w:rPr>
          <w:rFonts w:ascii="Arial" w:hAnsi="Arial" w:cs="Arial"/>
          <w:b/>
        </w:rPr>
      </w:pPr>
    </w:p>
    <w:p w14:paraId="69FF0DFE" w14:textId="77777777" w:rsidR="009C492C" w:rsidRDefault="009C492C">
      <w:pPr>
        <w:rPr>
          <w:rFonts w:ascii="Arial" w:hAnsi="Arial" w:cs="Arial"/>
          <w:b/>
        </w:rPr>
      </w:pPr>
    </w:p>
    <w:p w14:paraId="78C8AF19" w14:textId="77777777" w:rsidR="009C492C" w:rsidRDefault="009C492C">
      <w:pPr>
        <w:rPr>
          <w:rFonts w:ascii="Arial" w:hAnsi="Arial" w:cs="Arial"/>
          <w:b/>
        </w:rPr>
      </w:pPr>
    </w:p>
    <w:p w14:paraId="45F24C84" w14:textId="77777777" w:rsidR="009C492C" w:rsidRDefault="009C492C">
      <w:pPr>
        <w:rPr>
          <w:rFonts w:ascii="Arial" w:hAnsi="Arial" w:cs="Arial"/>
          <w:b/>
        </w:rPr>
      </w:pPr>
    </w:p>
    <w:p w14:paraId="7B6E364C" w14:textId="77777777" w:rsidR="009C492C" w:rsidRDefault="009C492C">
      <w:pPr>
        <w:rPr>
          <w:rFonts w:ascii="Arial" w:hAnsi="Arial" w:cs="Arial"/>
          <w:b/>
        </w:rPr>
      </w:pPr>
    </w:p>
    <w:p w14:paraId="4E25F35A" w14:textId="77777777" w:rsidR="009C492C" w:rsidRDefault="009C492C">
      <w:pPr>
        <w:rPr>
          <w:rFonts w:ascii="Arial" w:hAnsi="Arial" w:cs="Arial"/>
          <w:b/>
        </w:rPr>
      </w:pPr>
    </w:p>
    <w:p w14:paraId="20F59359" w14:textId="77777777" w:rsidR="009C492C" w:rsidRDefault="009C492C">
      <w:pPr>
        <w:rPr>
          <w:rFonts w:ascii="Arial" w:hAnsi="Arial" w:cs="Arial"/>
          <w:b/>
        </w:rPr>
      </w:pPr>
    </w:p>
    <w:p w14:paraId="08227409" w14:textId="77777777" w:rsidR="009C492C" w:rsidRDefault="009C492C">
      <w:pPr>
        <w:rPr>
          <w:rFonts w:ascii="Arial" w:hAnsi="Arial" w:cs="Arial"/>
          <w:b/>
        </w:rPr>
      </w:pPr>
    </w:p>
    <w:p w14:paraId="2CCA2150" w14:textId="77777777" w:rsidR="009C492C" w:rsidRDefault="009C492C" w:rsidP="009C492C">
      <w:pPr>
        <w:rPr>
          <w:rFonts w:ascii="Arial" w:hAnsi="Arial" w:cs="Arial"/>
          <w:b/>
        </w:rPr>
      </w:pPr>
    </w:p>
    <w:p w14:paraId="616CBBB3" w14:textId="77777777" w:rsidR="003179BF" w:rsidRPr="009C492C" w:rsidRDefault="007B2A1D" w:rsidP="009C492C">
      <w:pPr>
        <w:rPr>
          <w:rFonts w:ascii="Arial" w:hAnsi="Arial" w:cs="Arial"/>
          <w:sz w:val="22"/>
          <w:szCs w:val="22"/>
        </w:rPr>
      </w:pPr>
      <w:r w:rsidRPr="007B2A1D">
        <w:rPr>
          <w:rFonts w:ascii="Arial" w:hAnsi="Arial" w:cs="Arial"/>
          <w:b/>
        </w:rPr>
        <w:t xml:space="preserve">Other comments on the </w:t>
      </w:r>
      <w:r w:rsidR="00014EF0">
        <w:rPr>
          <w:rFonts w:ascii="Arial" w:hAnsi="Arial" w:cs="Arial"/>
          <w:b/>
        </w:rPr>
        <w:t xml:space="preserve">objective:  </w:t>
      </w:r>
      <w:r w:rsidR="003179BF" w:rsidRPr="009C492C">
        <w:rPr>
          <w:rFonts w:ascii="Arial" w:hAnsi="Arial" w:cs="Arial"/>
          <w:b/>
          <w:sz w:val="22"/>
          <w:szCs w:val="22"/>
        </w:rPr>
        <w:t>To familiarise ECDC staff with their roles and responsibilities during a PHE</w:t>
      </w:r>
    </w:p>
    <w:p w14:paraId="2369A05D" w14:textId="77777777" w:rsidR="007B2A1D" w:rsidRDefault="007B2A1D"/>
    <w:p w14:paraId="2639DD90" w14:textId="77777777" w:rsidR="007B2A1D" w:rsidRDefault="0098145E">
      <w:r>
        <w:rPr>
          <w:noProof/>
          <w:lang w:eastAsia="en-GB"/>
        </w:rPr>
        <w:pict w14:anchorId="0711B31C">
          <v:shape id="_x0000_s1029" type="#_x0000_t202" style="position:absolute;margin-left:-7.5pt;margin-top:2.55pt;width:714.75pt;height:177.3pt;z-index:251661312" strokeweight="2pt">
            <v:textbox>
              <w:txbxContent>
                <w:p w14:paraId="20BB1F10" w14:textId="77777777" w:rsidR="002F6FAE" w:rsidRDefault="002F6FAE"/>
              </w:txbxContent>
            </v:textbox>
          </v:shape>
        </w:pict>
      </w:r>
    </w:p>
    <w:p w14:paraId="14F5A59F" w14:textId="77777777" w:rsidR="00081BFD" w:rsidRDefault="00081BFD">
      <w:pPr>
        <w:rPr>
          <w:rFonts w:ascii="Arial" w:hAnsi="Arial" w:cs="Arial"/>
          <w:b/>
        </w:rPr>
      </w:pPr>
    </w:p>
    <w:p w14:paraId="2EDF831A" w14:textId="77777777" w:rsidR="00081BFD" w:rsidRDefault="00081BFD">
      <w:pPr>
        <w:rPr>
          <w:rFonts w:ascii="Arial" w:hAnsi="Arial" w:cs="Arial"/>
          <w:b/>
        </w:rPr>
      </w:pPr>
    </w:p>
    <w:p w14:paraId="4FB55B14" w14:textId="77777777" w:rsidR="00081BFD" w:rsidRDefault="00081BFD">
      <w:pPr>
        <w:rPr>
          <w:rFonts w:ascii="Arial" w:hAnsi="Arial" w:cs="Arial"/>
          <w:b/>
        </w:rPr>
      </w:pPr>
    </w:p>
    <w:p w14:paraId="7B73F7E9" w14:textId="77777777" w:rsidR="009C492C" w:rsidRDefault="009C492C">
      <w:pPr>
        <w:rPr>
          <w:rFonts w:ascii="Arial" w:hAnsi="Arial" w:cs="Arial"/>
          <w:b/>
        </w:rPr>
      </w:pPr>
    </w:p>
    <w:p w14:paraId="2AFAAA32" w14:textId="77777777" w:rsidR="009C492C" w:rsidRDefault="009C492C">
      <w:pPr>
        <w:rPr>
          <w:rFonts w:ascii="Arial" w:hAnsi="Arial" w:cs="Arial"/>
          <w:b/>
        </w:rPr>
      </w:pPr>
    </w:p>
    <w:p w14:paraId="6D600013" w14:textId="77777777" w:rsidR="009C492C" w:rsidRDefault="009C492C">
      <w:pPr>
        <w:rPr>
          <w:rFonts w:ascii="Arial" w:hAnsi="Arial" w:cs="Arial"/>
          <w:b/>
        </w:rPr>
      </w:pPr>
    </w:p>
    <w:p w14:paraId="16EFD6C9" w14:textId="77777777" w:rsidR="009C492C" w:rsidRDefault="009C492C">
      <w:pPr>
        <w:rPr>
          <w:rFonts w:ascii="Arial" w:hAnsi="Arial" w:cs="Arial"/>
          <w:b/>
        </w:rPr>
      </w:pPr>
    </w:p>
    <w:p w14:paraId="0A0F967E" w14:textId="77777777" w:rsidR="00081BFD" w:rsidRDefault="00081BFD">
      <w:pPr>
        <w:rPr>
          <w:rFonts w:ascii="Arial" w:hAnsi="Arial" w:cs="Arial"/>
          <w:b/>
        </w:rPr>
      </w:pPr>
    </w:p>
    <w:p w14:paraId="130D1F77" w14:textId="77777777" w:rsidR="009C492C" w:rsidRDefault="009C492C">
      <w:pPr>
        <w:rPr>
          <w:rFonts w:ascii="Arial" w:hAnsi="Arial" w:cs="Arial"/>
          <w:b/>
        </w:rPr>
      </w:pPr>
    </w:p>
    <w:p w14:paraId="797CDAD7" w14:textId="77777777" w:rsidR="009C492C" w:rsidRDefault="009C492C">
      <w:pPr>
        <w:rPr>
          <w:rFonts w:ascii="Arial" w:hAnsi="Arial" w:cs="Arial"/>
          <w:b/>
        </w:rPr>
      </w:pPr>
    </w:p>
    <w:p w14:paraId="45E4564D" w14:textId="77777777" w:rsidR="009C492C" w:rsidRDefault="009C492C">
      <w:pPr>
        <w:rPr>
          <w:rFonts w:ascii="Arial" w:hAnsi="Arial" w:cs="Arial"/>
          <w:b/>
        </w:rPr>
      </w:pPr>
    </w:p>
    <w:p w14:paraId="63CFACE6" w14:textId="77777777" w:rsidR="009C492C" w:rsidRDefault="009C492C">
      <w:pPr>
        <w:rPr>
          <w:rFonts w:ascii="Arial" w:hAnsi="Arial" w:cs="Arial"/>
          <w:b/>
        </w:rPr>
      </w:pPr>
    </w:p>
    <w:p w14:paraId="3128E718" w14:textId="77777777" w:rsidR="009C492C" w:rsidRDefault="009C492C">
      <w:pPr>
        <w:rPr>
          <w:rFonts w:ascii="Arial" w:hAnsi="Arial" w:cs="Arial"/>
          <w:b/>
        </w:rPr>
      </w:pPr>
    </w:p>
    <w:p w14:paraId="09366102" w14:textId="77777777" w:rsidR="002F6FAE" w:rsidRDefault="002F6FAE">
      <w:pPr>
        <w:rPr>
          <w:rFonts w:ascii="Arial" w:hAnsi="Arial" w:cs="Arial"/>
          <w:b/>
        </w:rPr>
      </w:pPr>
    </w:p>
    <w:p w14:paraId="063442AD" w14:textId="77777777" w:rsidR="009C492C" w:rsidRPr="009C492C" w:rsidRDefault="009C492C" w:rsidP="009C492C">
      <w:pPr>
        <w:pStyle w:val="BodyText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7B2A1D">
        <w:rPr>
          <w:rFonts w:ascii="Arial" w:hAnsi="Arial" w:cs="Arial"/>
          <w:b/>
        </w:rPr>
        <w:t xml:space="preserve">Other comments on the </w:t>
      </w:r>
      <w:r>
        <w:rPr>
          <w:rFonts w:ascii="Arial" w:hAnsi="Arial" w:cs="Arial"/>
          <w:b/>
        </w:rPr>
        <w:t xml:space="preserve">objective: </w:t>
      </w:r>
      <w:r w:rsidRPr="009C492C">
        <w:rPr>
          <w:rFonts w:ascii="Arial" w:hAnsi="Arial" w:cs="Arial"/>
          <w:b/>
          <w:sz w:val="22"/>
          <w:szCs w:val="22"/>
        </w:rPr>
        <w:t xml:space="preserve"> To identify any gaps in PHE response arrangements</w:t>
      </w:r>
    </w:p>
    <w:p w14:paraId="1DEE9C20" w14:textId="77777777" w:rsidR="009C492C" w:rsidRDefault="0098145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 w14:anchorId="4D10FC75">
          <v:shape id="_x0000_s1035" type="#_x0000_t202" style="position:absolute;margin-left:-7.5pt;margin-top:7.7pt;width:706.5pt;height:361.3pt;z-index:251664384" strokeweight="2pt">
            <v:textbox>
              <w:txbxContent>
                <w:p w14:paraId="27071555" w14:textId="77777777" w:rsidR="002F6FAE" w:rsidRDefault="002F6FAE" w:rsidP="009C492C"/>
              </w:txbxContent>
            </v:textbox>
          </v:shape>
        </w:pict>
      </w:r>
    </w:p>
    <w:p w14:paraId="65E830B8" w14:textId="77777777" w:rsidR="009C492C" w:rsidRDefault="009C492C">
      <w:pPr>
        <w:rPr>
          <w:rFonts w:ascii="Arial" w:hAnsi="Arial" w:cs="Arial"/>
          <w:b/>
        </w:rPr>
      </w:pPr>
    </w:p>
    <w:p w14:paraId="17A1EC6C" w14:textId="77777777" w:rsidR="009C492C" w:rsidRDefault="009C492C">
      <w:pPr>
        <w:rPr>
          <w:rFonts w:ascii="Arial" w:hAnsi="Arial" w:cs="Arial"/>
          <w:b/>
        </w:rPr>
      </w:pPr>
    </w:p>
    <w:p w14:paraId="39F79C17" w14:textId="77777777" w:rsidR="009C492C" w:rsidRDefault="009C492C">
      <w:pPr>
        <w:rPr>
          <w:rFonts w:ascii="Arial" w:hAnsi="Arial" w:cs="Arial"/>
          <w:b/>
        </w:rPr>
      </w:pPr>
    </w:p>
    <w:p w14:paraId="6B2BE250" w14:textId="77777777" w:rsidR="009C492C" w:rsidRDefault="009C492C">
      <w:pPr>
        <w:rPr>
          <w:rFonts w:ascii="Arial" w:hAnsi="Arial" w:cs="Arial"/>
          <w:b/>
        </w:rPr>
      </w:pPr>
    </w:p>
    <w:p w14:paraId="0D960D9A" w14:textId="77777777" w:rsidR="009C492C" w:rsidRDefault="009C492C">
      <w:pPr>
        <w:rPr>
          <w:rFonts w:ascii="Arial" w:hAnsi="Arial" w:cs="Arial"/>
          <w:b/>
        </w:rPr>
      </w:pPr>
    </w:p>
    <w:p w14:paraId="50948E35" w14:textId="77777777" w:rsidR="009C492C" w:rsidRDefault="009C492C">
      <w:pPr>
        <w:rPr>
          <w:rFonts w:ascii="Arial" w:hAnsi="Arial" w:cs="Arial"/>
          <w:b/>
        </w:rPr>
      </w:pPr>
    </w:p>
    <w:p w14:paraId="6E20691C" w14:textId="77777777" w:rsidR="009C492C" w:rsidRDefault="009C492C">
      <w:pPr>
        <w:rPr>
          <w:rFonts w:ascii="Arial" w:hAnsi="Arial" w:cs="Arial"/>
          <w:b/>
        </w:rPr>
      </w:pPr>
    </w:p>
    <w:p w14:paraId="6C6D398D" w14:textId="77777777" w:rsidR="009C492C" w:rsidRDefault="009C492C">
      <w:pPr>
        <w:rPr>
          <w:rFonts w:ascii="Arial" w:hAnsi="Arial" w:cs="Arial"/>
          <w:b/>
        </w:rPr>
      </w:pPr>
    </w:p>
    <w:p w14:paraId="3545C318" w14:textId="77777777" w:rsidR="009C492C" w:rsidRDefault="009C492C">
      <w:pPr>
        <w:rPr>
          <w:rFonts w:ascii="Arial" w:hAnsi="Arial" w:cs="Arial"/>
          <w:b/>
        </w:rPr>
      </w:pPr>
    </w:p>
    <w:p w14:paraId="505A46B6" w14:textId="77777777" w:rsidR="009C492C" w:rsidRDefault="009C492C">
      <w:pPr>
        <w:rPr>
          <w:rFonts w:ascii="Arial" w:hAnsi="Arial" w:cs="Arial"/>
          <w:b/>
        </w:rPr>
      </w:pPr>
    </w:p>
    <w:p w14:paraId="32578989" w14:textId="77777777" w:rsidR="009C492C" w:rsidRDefault="009C492C">
      <w:pPr>
        <w:rPr>
          <w:rFonts w:ascii="Arial" w:hAnsi="Arial" w:cs="Arial"/>
          <w:b/>
        </w:rPr>
      </w:pPr>
    </w:p>
    <w:p w14:paraId="6344294E" w14:textId="77777777" w:rsidR="009C492C" w:rsidRDefault="009C492C">
      <w:pPr>
        <w:rPr>
          <w:rFonts w:ascii="Arial" w:hAnsi="Arial" w:cs="Arial"/>
          <w:b/>
        </w:rPr>
      </w:pPr>
    </w:p>
    <w:p w14:paraId="48F17BB0" w14:textId="77777777" w:rsidR="002F6FAE" w:rsidRDefault="002F6FAE">
      <w:pPr>
        <w:rPr>
          <w:rFonts w:ascii="Arial" w:hAnsi="Arial" w:cs="Arial"/>
          <w:b/>
        </w:rPr>
      </w:pPr>
    </w:p>
    <w:p w14:paraId="7322ED6B" w14:textId="77777777" w:rsidR="002F6FAE" w:rsidRDefault="002F6FAE">
      <w:pPr>
        <w:rPr>
          <w:rFonts w:ascii="Arial" w:hAnsi="Arial" w:cs="Arial"/>
          <w:b/>
        </w:rPr>
      </w:pPr>
    </w:p>
    <w:p w14:paraId="1DFB23F3" w14:textId="77777777" w:rsidR="002F6FAE" w:rsidRDefault="002F6FAE">
      <w:pPr>
        <w:rPr>
          <w:rFonts w:ascii="Arial" w:hAnsi="Arial" w:cs="Arial"/>
          <w:b/>
        </w:rPr>
      </w:pPr>
    </w:p>
    <w:p w14:paraId="469EE157" w14:textId="77777777" w:rsidR="002F6FAE" w:rsidRDefault="002F6FAE">
      <w:pPr>
        <w:rPr>
          <w:rFonts w:ascii="Arial" w:hAnsi="Arial" w:cs="Arial"/>
          <w:b/>
        </w:rPr>
      </w:pPr>
    </w:p>
    <w:p w14:paraId="5837AC0F" w14:textId="77777777" w:rsidR="002F6FAE" w:rsidRDefault="002F6FAE">
      <w:pPr>
        <w:rPr>
          <w:rFonts w:ascii="Arial" w:hAnsi="Arial" w:cs="Arial"/>
          <w:b/>
        </w:rPr>
      </w:pPr>
    </w:p>
    <w:p w14:paraId="6AD0930A" w14:textId="77777777" w:rsidR="002F6FAE" w:rsidRDefault="002F6FAE">
      <w:pPr>
        <w:rPr>
          <w:rFonts w:ascii="Arial" w:hAnsi="Arial" w:cs="Arial"/>
          <w:b/>
        </w:rPr>
      </w:pPr>
    </w:p>
    <w:p w14:paraId="5EA5CD6F" w14:textId="77777777" w:rsidR="002F6FAE" w:rsidRDefault="002F6FAE">
      <w:pPr>
        <w:rPr>
          <w:rFonts w:ascii="Arial" w:hAnsi="Arial" w:cs="Arial"/>
          <w:b/>
        </w:rPr>
      </w:pPr>
    </w:p>
    <w:p w14:paraId="19C6FD42" w14:textId="77777777" w:rsidR="002F6FAE" w:rsidRDefault="002F6FAE">
      <w:pPr>
        <w:rPr>
          <w:rFonts w:ascii="Arial" w:hAnsi="Arial" w:cs="Arial"/>
          <w:b/>
        </w:rPr>
      </w:pPr>
    </w:p>
    <w:p w14:paraId="01EE8FF7" w14:textId="77777777" w:rsidR="002F6FAE" w:rsidRDefault="002F6FAE">
      <w:pPr>
        <w:rPr>
          <w:rFonts w:ascii="Arial" w:hAnsi="Arial" w:cs="Arial"/>
          <w:b/>
        </w:rPr>
      </w:pPr>
    </w:p>
    <w:p w14:paraId="3815B90B" w14:textId="77777777" w:rsidR="002F6FAE" w:rsidRDefault="002F6FAE">
      <w:pPr>
        <w:rPr>
          <w:rFonts w:ascii="Arial" w:hAnsi="Arial" w:cs="Arial"/>
          <w:b/>
        </w:rPr>
      </w:pPr>
    </w:p>
    <w:p w14:paraId="3468AB53" w14:textId="77777777" w:rsidR="002F6FAE" w:rsidRDefault="002F6FAE">
      <w:pPr>
        <w:rPr>
          <w:rFonts w:ascii="Arial" w:hAnsi="Arial" w:cs="Arial"/>
          <w:b/>
        </w:rPr>
      </w:pPr>
    </w:p>
    <w:p w14:paraId="2E814ED8" w14:textId="77777777" w:rsidR="002F6FAE" w:rsidRDefault="002F6FAE">
      <w:pPr>
        <w:rPr>
          <w:rFonts w:ascii="Arial" w:hAnsi="Arial" w:cs="Arial"/>
          <w:b/>
        </w:rPr>
      </w:pPr>
    </w:p>
    <w:p w14:paraId="31BA7715" w14:textId="77777777" w:rsidR="002F6FAE" w:rsidRDefault="002F6FAE">
      <w:pPr>
        <w:rPr>
          <w:rFonts w:ascii="Arial" w:hAnsi="Arial" w:cs="Arial"/>
          <w:b/>
        </w:rPr>
      </w:pPr>
    </w:p>
    <w:p w14:paraId="59772676" w14:textId="77777777" w:rsidR="002F6FAE" w:rsidRDefault="002F6FAE">
      <w:pPr>
        <w:rPr>
          <w:rFonts w:ascii="Arial" w:hAnsi="Arial" w:cs="Arial"/>
          <w:b/>
        </w:rPr>
      </w:pPr>
    </w:p>
    <w:p w14:paraId="4B0B61CC" w14:textId="77777777" w:rsidR="002F6FAE" w:rsidRDefault="002F6FAE">
      <w:pPr>
        <w:rPr>
          <w:rFonts w:ascii="Arial" w:hAnsi="Arial" w:cs="Arial"/>
          <w:b/>
        </w:rPr>
      </w:pPr>
    </w:p>
    <w:p w14:paraId="0EB39C4A" w14:textId="77777777" w:rsidR="002F6FAE" w:rsidRDefault="002F6FAE">
      <w:pPr>
        <w:rPr>
          <w:rFonts w:ascii="Arial" w:hAnsi="Arial" w:cs="Arial"/>
          <w:b/>
        </w:rPr>
      </w:pPr>
    </w:p>
    <w:p w14:paraId="1B7F79CF" w14:textId="77777777" w:rsidR="002D3910" w:rsidRPr="00186977" w:rsidRDefault="00BB79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D3910" w:rsidRPr="00186977">
        <w:rPr>
          <w:rFonts w:ascii="Arial" w:hAnsi="Arial" w:cs="Arial"/>
          <w:b/>
        </w:rPr>
        <w:t xml:space="preserve">nternal communications </w:t>
      </w:r>
    </w:p>
    <w:p w14:paraId="0470B326" w14:textId="77777777" w:rsidR="002D3910" w:rsidRDefault="002D3910"/>
    <w:tbl>
      <w:tblPr>
        <w:tblStyle w:val="LightList-Accent3"/>
        <w:tblW w:w="0" w:type="auto"/>
        <w:tblBorders>
          <w:top w:val="single" w:sz="8" w:space="0" w:color="00AE9E"/>
          <w:left w:val="single" w:sz="8" w:space="0" w:color="00AE9E"/>
          <w:bottom w:val="single" w:sz="8" w:space="0" w:color="00AE9E"/>
          <w:right w:val="single" w:sz="8" w:space="0" w:color="00AE9E"/>
          <w:insideH w:val="single" w:sz="8" w:space="0" w:color="00AE9E"/>
          <w:insideV w:val="single" w:sz="8" w:space="0" w:color="00AE9E"/>
        </w:tblBorders>
        <w:tblLayout w:type="fixed"/>
        <w:tblLook w:val="0020" w:firstRow="1" w:lastRow="0" w:firstColumn="0" w:lastColumn="0" w:noHBand="0" w:noVBand="0"/>
      </w:tblPr>
      <w:tblGrid>
        <w:gridCol w:w="4320"/>
        <w:gridCol w:w="1175"/>
        <w:gridCol w:w="1134"/>
        <w:gridCol w:w="1276"/>
        <w:gridCol w:w="6243"/>
      </w:tblGrid>
      <w:tr w:rsidR="00186977" w:rsidRPr="008B7ABD" w14:paraId="7D00CDB8" w14:textId="77777777" w:rsidTr="00902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72956E13" w14:textId="77777777" w:rsidR="00186977" w:rsidRPr="008B7ABD" w:rsidRDefault="00186977" w:rsidP="0018697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Question</w:t>
            </w:r>
          </w:p>
        </w:tc>
        <w:tc>
          <w:tcPr>
            <w:tcW w:w="1175" w:type="dxa"/>
            <w:shd w:val="clear" w:color="auto" w:fill="00AE9E"/>
          </w:tcPr>
          <w:p w14:paraId="69ACD4B9" w14:textId="77777777" w:rsidR="00186977" w:rsidRDefault="00186977" w:rsidP="00186977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Effective</w:t>
            </w:r>
          </w:p>
          <w:p w14:paraId="2669A6EF" w14:textId="77777777" w:rsidR="009C492C" w:rsidRPr="008B7ABD" w:rsidRDefault="009C492C" w:rsidP="00186977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 w:val="0"/>
                <w:bCs w:val="0"/>
              </w:rPr>
              <w:t>Y/N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3E35DD9D" w14:textId="77777777" w:rsidR="00186977" w:rsidRPr="008B7ABD" w:rsidRDefault="00186977" w:rsidP="0018697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Needs Improvement</w:t>
            </w:r>
          </w:p>
        </w:tc>
        <w:tc>
          <w:tcPr>
            <w:tcW w:w="1276" w:type="dxa"/>
            <w:shd w:val="clear" w:color="auto" w:fill="00AE9E"/>
          </w:tcPr>
          <w:p w14:paraId="3383B21E" w14:textId="77777777" w:rsidR="00186977" w:rsidRPr="008B7ABD" w:rsidRDefault="00186977" w:rsidP="00186977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Not Observed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AE9E"/>
          </w:tcPr>
          <w:p w14:paraId="5E54F9D2" w14:textId="77777777" w:rsidR="00186977" w:rsidRPr="008B7ABD" w:rsidRDefault="00186977" w:rsidP="00186977">
            <w:pPr>
              <w:pStyle w:val="BodyText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8B7ABD">
              <w:rPr>
                <w:rFonts w:ascii="Arial" w:eastAsia="Times New Roman" w:hAnsi="Arial" w:cs="Arial"/>
                <w:b w:val="0"/>
                <w:bCs w:val="0"/>
              </w:rPr>
              <w:t>Comment</w:t>
            </w:r>
          </w:p>
        </w:tc>
      </w:tr>
      <w:tr w:rsidR="00186977" w:rsidRPr="008B7ABD" w14:paraId="1023A929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E10348" w14:textId="77777777" w:rsidR="00186977" w:rsidRDefault="006136F7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 with staff was timely and accurate</w:t>
            </w:r>
          </w:p>
          <w:p w14:paraId="2D47A950" w14:textId="77777777" w:rsidR="006136F7" w:rsidRPr="008B7ABD" w:rsidRDefault="006136F7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</w:tcPr>
          <w:p w14:paraId="313738D5" w14:textId="77777777" w:rsidR="00186977" w:rsidRPr="008B7ABD" w:rsidRDefault="00186977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8C03E5" w14:textId="77777777" w:rsidR="00186977" w:rsidRPr="008B7ABD" w:rsidRDefault="00186977" w:rsidP="0018697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7E2ABA" w14:textId="77777777" w:rsidR="00186977" w:rsidRPr="008B7ABD" w:rsidRDefault="00186977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3A06CD" w14:textId="77777777" w:rsidR="00186977" w:rsidRPr="008B7ABD" w:rsidRDefault="00186977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186977" w:rsidRPr="008B7ABD" w14:paraId="6515E054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431D56B2" w14:textId="77777777" w:rsidR="006136F7" w:rsidRPr="0028241C" w:rsidRDefault="006136F7" w:rsidP="00186977">
            <w:pPr>
              <w:pStyle w:val="BodyText"/>
              <w:rPr>
                <w:rFonts w:ascii="Arial" w:hAnsi="Arial" w:cs="Arial"/>
              </w:rPr>
            </w:pPr>
            <w:r w:rsidRPr="008B6699">
              <w:rPr>
                <w:rFonts w:ascii="Arial" w:hAnsi="Arial" w:cs="Arial"/>
              </w:rPr>
              <w:t>Information on the intranet was timely and accurate</w:t>
            </w:r>
          </w:p>
        </w:tc>
        <w:tc>
          <w:tcPr>
            <w:tcW w:w="1175" w:type="dxa"/>
          </w:tcPr>
          <w:p w14:paraId="5793CB78" w14:textId="77777777" w:rsidR="00186977" w:rsidRPr="008B7ABD" w:rsidRDefault="00186977" w:rsidP="0018697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5BF1AE82" w14:textId="77777777" w:rsidR="00186977" w:rsidRPr="008B7ABD" w:rsidRDefault="00186977" w:rsidP="0018697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61C08AFD" w14:textId="77777777" w:rsidR="00186977" w:rsidRPr="008B7ABD" w:rsidRDefault="00186977" w:rsidP="0018697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3" w:type="dxa"/>
            <w:tcBorders>
              <w:left w:val="none" w:sz="0" w:space="0" w:color="auto"/>
              <w:right w:val="none" w:sz="0" w:space="0" w:color="auto"/>
            </w:tcBorders>
          </w:tcPr>
          <w:p w14:paraId="32A0FCFA" w14:textId="77777777" w:rsidR="00186977" w:rsidRPr="008B7ABD" w:rsidRDefault="00186977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186977" w:rsidRPr="008B7ABD" w14:paraId="2D04AC65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4BEABC" w14:textId="77777777" w:rsidR="006136F7" w:rsidRDefault="006136F7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Information was released to the media in a timely and accurate fashion</w:t>
            </w: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</w:tcPr>
          <w:p w14:paraId="6278D735" w14:textId="77777777" w:rsidR="00186977" w:rsidRPr="008B7ABD" w:rsidRDefault="00186977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E4ECD6" w14:textId="77777777" w:rsidR="00186977" w:rsidRPr="008B7ABD" w:rsidRDefault="00186977" w:rsidP="0018697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95EACC0" w14:textId="77777777" w:rsidR="00186977" w:rsidRPr="008B7ABD" w:rsidRDefault="00186977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1627E1" w14:textId="77777777" w:rsidR="00186977" w:rsidRPr="008B7ABD" w:rsidRDefault="00186977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186977" w:rsidRPr="008B7ABD" w14:paraId="79E39FB8" w14:textId="77777777" w:rsidTr="0090279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left w:val="none" w:sz="0" w:space="0" w:color="auto"/>
              <w:right w:val="none" w:sz="0" w:space="0" w:color="auto"/>
            </w:tcBorders>
          </w:tcPr>
          <w:p w14:paraId="27566760" w14:textId="77777777" w:rsidR="006136F7" w:rsidRPr="008B7ABD" w:rsidRDefault="006136F7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External stakeholders were informed of ECDCs actions </w:t>
            </w:r>
          </w:p>
        </w:tc>
        <w:tc>
          <w:tcPr>
            <w:tcW w:w="1175" w:type="dxa"/>
          </w:tcPr>
          <w:p w14:paraId="38C888B2" w14:textId="77777777" w:rsidR="00186977" w:rsidRPr="008B7ABD" w:rsidRDefault="00186977" w:rsidP="0018697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14:paraId="0030DEB3" w14:textId="77777777" w:rsidR="00186977" w:rsidRPr="008B7ABD" w:rsidRDefault="00186977" w:rsidP="0018697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</w:tcPr>
          <w:p w14:paraId="6DDC17D2" w14:textId="77777777" w:rsidR="00186977" w:rsidRPr="008B7ABD" w:rsidRDefault="00186977" w:rsidP="0018697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3" w:type="dxa"/>
            <w:tcBorders>
              <w:left w:val="none" w:sz="0" w:space="0" w:color="auto"/>
              <w:right w:val="none" w:sz="0" w:space="0" w:color="auto"/>
            </w:tcBorders>
          </w:tcPr>
          <w:p w14:paraId="2F8AC63B" w14:textId="77777777" w:rsidR="00186977" w:rsidRPr="008B7ABD" w:rsidRDefault="00186977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  <w:tr w:rsidR="006136F7" w:rsidRPr="008B7ABD" w14:paraId="3320E5B0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735154" w14:textId="77777777" w:rsidR="006136F7" w:rsidRDefault="006136F7" w:rsidP="00186977">
            <w:pPr>
              <w:pStyle w:val="BodyTex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communications were consistent</w:t>
            </w:r>
          </w:p>
          <w:p w14:paraId="5F03C42D" w14:textId="77777777" w:rsidR="006136F7" w:rsidRDefault="006136F7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  <w:tc>
          <w:tcPr>
            <w:tcW w:w="1175" w:type="dxa"/>
            <w:tcBorders>
              <w:top w:val="none" w:sz="0" w:space="0" w:color="auto"/>
              <w:bottom w:val="none" w:sz="0" w:space="0" w:color="auto"/>
            </w:tcBorders>
          </w:tcPr>
          <w:p w14:paraId="2E89E92F" w14:textId="77777777" w:rsidR="006136F7" w:rsidRPr="008B7ABD" w:rsidRDefault="006136F7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C38D0F" w14:textId="77777777" w:rsidR="006136F7" w:rsidRPr="008B7ABD" w:rsidRDefault="006136F7" w:rsidP="00186977">
            <w:pPr>
              <w:pStyle w:val="BodyTex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8076240" w14:textId="77777777" w:rsidR="006136F7" w:rsidRPr="008B7ABD" w:rsidRDefault="006136F7" w:rsidP="00186977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50F701" w14:textId="77777777" w:rsidR="006136F7" w:rsidRPr="008B7ABD" w:rsidRDefault="006136F7" w:rsidP="00186977">
            <w:pPr>
              <w:pStyle w:val="BodyText"/>
              <w:rPr>
                <w:rFonts w:ascii="Arial" w:eastAsia="Times New Roman" w:hAnsi="Arial" w:cs="Arial"/>
              </w:rPr>
            </w:pPr>
          </w:p>
        </w:tc>
      </w:tr>
    </w:tbl>
    <w:p w14:paraId="10186263" w14:textId="77777777" w:rsidR="002F6FAE" w:rsidRDefault="002F6FAE">
      <w:pPr>
        <w:rPr>
          <w:rFonts w:ascii="Arial" w:hAnsi="Arial" w:cs="Arial"/>
          <w:b/>
        </w:rPr>
      </w:pPr>
    </w:p>
    <w:p w14:paraId="12833474" w14:textId="77777777" w:rsidR="002D3910" w:rsidRPr="00742596" w:rsidRDefault="00742596">
      <w:pPr>
        <w:rPr>
          <w:rFonts w:ascii="Arial" w:hAnsi="Arial" w:cs="Arial"/>
          <w:b/>
        </w:rPr>
      </w:pPr>
      <w:r w:rsidRPr="00742596">
        <w:rPr>
          <w:rFonts w:ascii="Arial" w:hAnsi="Arial" w:cs="Arial"/>
          <w:b/>
        </w:rPr>
        <w:t>Other comments on the communication arrangements</w:t>
      </w:r>
    </w:p>
    <w:p w14:paraId="4E7FFA5D" w14:textId="77777777" w:rsidR="00742596" w:rsidRDefault="0098145E">
      <w:r>
        <w:rPr>
          <w:noProof/>
          <w:lang w:eastAsia="en-GB"/>
        </w:rPr>
        <w:pict w14:anchorId="1FB1F2B1">
          <v:shape id="_x0000_s1030" type="#_x0000_t202" style="position:absolute;margin-left:-5.25pt;margin-top:1.9pt;width:708pt;height:116.1pt;z-index:251662336" strokeweight="2pt">
            <v:textbox style="mso-next-textbox:#_x0000_s1030">
              <w:txbxContent>
                <w:p w14:paraId="47ABF7D4" w14:textId="77777777" w:rsidR="002F6FAE" w:rsidRDefault="002F6FAE"/>
              </w:txbxContent>
            </v:textbox>
          </v:shape>
        </w:pict>
      </w:r>
    </w:p>
    <w:p w14:paraId="1EB4B2C8" w14:textId="77777777" w:rsidR="00742596" w:rsidRDefault="00742596"/>
    <w:p w14:paraId="153B52D7" w14:textId="77777777" w:rsidR="00742596" w:rsidRDefault="00742596"/>
    <w:p w14:paraId="1FE5ADB7" w14:textId="77777777" w:rsidR="00742596" w:rsidRDefault="00742596"/>
    <w:p w14:paraId="49461461" w14:textId="77777777" w:rsidR="00742596" w:rsidRDefault="00742596"/>
    <w:p w14:paraId="2088B158" w14:textId="77777777" w:rsidR="00742596" w:rsidRDefault="00742596"/>
    <w:p w14:paraId="37084A38" w14:textId="77777777" w:rsidR="002D3910" w:rsidRDefault="002D3910"/>
    <w:p w14:paraId="54142A99" w14:textId="77777777" w:rsidR="00414754" w:rsidRDefault="00414754"/>
    <w:p w14:paraId="24B30AC6" w14:textId="77777777" w:rsidR="00EF1075" w:rsidRDefault="00EF1075"/>
    <w:p w14:paraId="03B10395" w14:textId="77777777" w:rsidR="00C620B7" w:rsidRDefault="00C620B7">
      <w:pPr>
        <w:rPr>
          <w:rFonts w:ascii="Arial" w:hAnsi="Arial" w:cs="Arial"/>
          <w:b/>
        </w:rPr>
      </w:pPr>
    </w:p>
    <w:p w14:paraId="38E320B4" w14:textId="77777777" w:rsidR="002F6FAE" w:rsidRDefault="002F6FAE">
      <w:pPr>
        <w:rPr>
          <w:rFonts w:ascii="Arial" w:hAnsi="Arial" w:cs="Arial"/>
          <w:b/>
        </w:rPr>
      </w:pPr>
    </w:p>
    <w:p w14:paraId="7C6A6E5B" w14:textId="77777777" w:rsidR="00C620B7" w:rsidRDefault="00C620B7">
      <w:pPr>
        <w:rPr>
          <w:rFonts w:ascii="Arial" w:hAnsi="Arial" w:cs="Arial"/>
          <w:b/>
        </w:rPr>
      </w:pPr>
    </w:p>
    <w:p w14:paraId="1A189884" w14:textId="77777777" w:rsidR="00B62F35" w:rsidRPr="003623BA" w:rsidRDefault="004147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Pr="00D76A46">
        <w:rPr>
          <w:rFonts w:ascii="Arial" w:hAnsi="Arial" w:cs="Arial"/>
          <w:b/>
          <w:sz w:val="22"/>
          <w:szCs w:val="22"/>
        </w:rPr>
        <w:t xml:space="preserve"> use of Plans/Procedures/</w:t>
      </w:r>
      <w:r>
        <w:rPr>
          <w:rFonts w:ascii="Arial" w:hAnsi="Arial" w:cs="Arial"/>
          <w:b/>
          <w:sz w:val="22"/>
          <w:szCs w:val="22"/>
        </w:rPr>
        <w:t>templates/tools</w:t>
      </w:r>
      <w:r w:rsidRPr="00D76A46">
        <w:rPr>
          <w:rFonts w:ascii="Arial" w:hAnsi="Arial" w:cs="Arial"/>
          <w:b/>
          <w:sz w:val="22"/>
          <w:szCs w:val="22"/>
        </w:rPr>
        <w:t xml:space="preserve"> to aid ECDC’s decision making process throughout the event</w:t>
      </w:r>
    </w:p>
    <w:p w14:paraId="3C9FB261" w14:textId="77777777" w:rsidR="00B62F35" w:rsidRDefault="00B62F35"/>
    <w:tbl>
      <w:tblPr>
        <w:tblStyle w:val="LightList-Accent3"/>
        <w:tblW w:w="0" w:type="auto"/>
        <w:tblBorders>
          <w:top w:val="single" w:sz="8" w:space="0" w:color="00AE9E"/>
          <w:left w:val="single" w:sz="8" w:space="0" w:color="00AE9E"/>
          <w:bottom w:val="single" w:sz="8" w:space="0" w:color="00AE9E"/>
          <w:right w:val="single" w:sz="8" w:space="0" w:color="00AE9E"/>
          <w:insideH w:val="single" w:sz="8" w:space="0" w:color="00AE9E"/>
          <w:insideV w:val="single" w:sz="8" w:space="0" w:color="00AE9E"/>
        </w:tblBorders>
        <w:tblLook w:val="00A0" w:firstRow="1" w:lastRow="0" w:firstColumn="1" w:lastColumn="0" w:noHBand="0" w:noVBand="0"/>
      </w:tblPr>
      <w:tblGrid>
        <w:gridCol w:w="3078"/>
        <w:gridCol w:w="856"/>
        <w:gridCol w:w="856"/>
        <w:gridCol w:w="9210"/>
      </w:tblGrid>
      <w:tr w:rsidR="00A43FD2" w14:paraId="7E386BD2" w14:textId="77777777" w:rsidTr="00902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00AE9E"/>
          </w:tcPr>
          <w:p w14:paraId="558B1671" w14:textId="77777777" w:rsidR="00B62F35" w:rsidRPr="00BB79C2" w:rsidRDefault="00B62F35" w:rsidP="00B62F35">
            <w:pPr>
              <w:rPr>
                <w:rFonts w:ascii="Arial" w:hAnsi="Arial" w:cs="Arial"/>
                <w:b w:val="0"/>
              </w:rPr>
            </w:pPr>
            <w:r w:rsidRPr="00BB79C2">
              <w:rPr>
                <w:rFonts w:ascii="Arial" w:hAnsi="Arial" w:cs="Arial"/>
                <w:b w:val="0"/>
              </w:rPr>
              <w:t>Did you see the following plans / SOPs etc being used?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  <w:shd w:val="clear" w:color="auto" w:fill="00AE9E"/>
          </w:tcPr>
          <w:p w14:paraId="53E8D9C5" w14:textId="77777777" w:rsidR="00B62F35" w:rsidRPr="00DF358B" w:rsidRDefault="00B62F35" w:rsidP="00B62F35">
            <w:pPr>
              <w:rPr>
                <w:rFonts w:ascii="Arial" w:hAnsi="Arial" w:cs="Arial"/>
                <w:b w:val="0"/>
              </w:rPr>
            </w:pPr>
            <w:r w:rsidRPr="00DF358B">
              <w:rPr>
                <w:rFonts w:ascii="Arial" w:hAnsi="Arial" w:cs="Arial"/>
                <w:b w:val="0"/>
              </w:rPr>
              <w:t xml:space="preserve">Yes </w:t>
            </w:r>
          </w:p>
        </w:tc>
        <w:tc>
          <w:tcPr>
            <w:tcW w:w="856" w:type="dxa"/>
            <w:shd w:val="clear" w:color="auto" w:fill="00AE9E"/>
          </w:tcPr>
          <w:p w14:paraId="26F749E9" w14:textId="77777777" w:rsidR="00B62F35" w:rsidRPr="00DF358B" w:rsidRDefault="00B62F35" w:rsidP="00B62F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DF358B">
              <w:rPr>
                <w:rFonts w:ascii="Arial" w:hAnsi="Arial" w:cs="Arial"/>
                <w:b w:val="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shd w:val="clear" w:color="auto" w:fill="00AE9E"/>
          </w:tcPr>
          <w:p w14:paraId="77DB4655" w14:textId="77777777" w:rsidR="00B62F35" w:rsidRPr="00DF358B" w:rsidRDefault="00B62F35" w:rsidP="00B62F35">
            <w:pPr>
              <w:rPr>
                <w:rFonts w:ascii="Arial" w:hAnsi="Arial" w:cs="Arial"/>
                <w:b w:val="0"/>
              </w:rPr>
            </w:pPr>
            <w:r w:rsidRPr="00DF358B">
              <w:rPr>
                <w:rFonts w:ascii="Arial" w:hAnsi="Arial" w:cs="Arial"/>
                <w:b w:val="0"/>
              </w:rPr>
              <w:t xml:space="preserve">If yes, please comment. (was the document easy to follow? Easily accessible? Are any improvements needed? Did in the document work?). </w:t>
            </w:r>
          </w:p>
          <w:p w14:paraId="32263127" w14:textId="77777777" w:rsidR="00B62F35" w:rsidRPr="00DF358B" w:rsidRDefault="00B62F35" w:rsidP="00B62F35">
            <w:pPr>
              <w:rPr>
                <w:rFonts w:ascii="Arial" w:hAnsi="Arial" w:cs="Arial"/>
                <w:b w:val="0"/>
              </w:rPr>
            </w:pPr>
          </w:p>
        </w:tc>
      </w:tr>
      <w:tr w:rsidR="00A43FD2" w14:paraId="662A39F5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558D6281" w14:textId="77777777" w:rsidR="00B62F35" w:rsidRPr="00BB79C2" w:rsidRDefault="00B62F35" w:rsidP="00B62F35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 xml:space="preserve">ECDC Public Health Emergency Operation Plan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2C08DB96" w14:textId="77777777" w:rsidR="00B62F35" w:rsidRPr="00DF358B" w:rsidRDefault="00B62F35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ADCD278" w14:textId="77777777" w:rsidR="00B62F35" w:rsidRPr="00DF358B" w:rsidRDefault="00B62F35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348342A6" w14:textId="77777777" w:rsidR="00B62F35" w:rsidRPr="00DF358B" w:rsidRDefault="00B62F35" w:rsidP="00B62F35">
            <w:pPr>
              <w:rPr>
                <w:rFonts w:ascii="Arial" w:hAnsi="Arial" w:cs="Arial"/>
              </w:rPr>
            </w:pPr>
          </w:p>
          <w:p w14:paraId="2AA0BA4A" w14:textId="77777777" w:rsidR="00B62F35" w:rsidRPr="00DF358B" w:rsidRDefault="00B62F35" w:rsidP="00B62F35">
            <w:pPr>
              <w:rPr>
                <w:rFonts w:ascii="Arial" w:hAnsi="Arial" w:cs="Arial"/>
              </w:rPr>
            </w:pPr>
          </w:p>
          <w:p w14:paraId="73177681" w14:textId="77777777" w:rsidR="00B62F35" w:rsidRPr="00DF358B" w:rsidRDefault="00B62F35" w:rsidP="00B62F35">
            <w:pPr>
              <w:rPr>
                <w:rFonts w:ascii="Arial" w:hAnsi="Arial" w:cs="Arial"/>
              </w:rPr>
            </w:pPr>
          </w:p>
        </w:tc>
      </w:tr>
      <w:tr w:rsidR="00A43FD2" w14:paraId="25196C25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7CFE5905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Rapid assessment and outbreak (RAO) SOP</w:t>
            </w:r>
          </w:p>
          <w:p w14:paraId="44AA2009" w14:textId="77777777" w:rsidR="00BB79C2" w:rsidRPr="00BB79C2" w:rsidRDefault="00BB79C2" w:rsidP="00414754">
            <w:pPr>
              <w:pStyle w:val="ListParagraph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4D9BBFA0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B134C77" w14:textId="77777777" w:rsidR="00BB79C2" w:rsidRPr="00DF358B" w:rsidRDefault="00BB79C2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5E696E49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0DB8C682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04A4107E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3AA6AA8E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5B568E06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24/7 EI Duties SOP</w:t>
            </w:r>
          </w:p>
          <w:p w14:paraId="22935A11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  <w:p w14:paraId="09F30882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4B9A1DE5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7279BCA5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4346F9B5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14E660A9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6516E6F1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0112440B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26E9DEDB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Epidemic Intelligence SOP</w:t>
            </w:r>
          </w:p>
          <w:p w14:paraId="75174628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18EB5B21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1813B85D" w14:textId="77777777" w:rsidR="00BB79C2" w:rsidRPr="00DF358B" w:rsidRDefault="00BB79C2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4794842D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279F9BA0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31220478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42BC1069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34C9024F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PHE EOC Activation SOP</w:t>
            </w:r>
          </w:p>
          <w:p w14:paraId="1E6A5FE7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  <w:p w14:paraId="71EDDFAB" w14:textId="77777777" w:rsidR="00BB79C2" w:rsidRPr="00BB79C2" w:rsidRDefault="00BB79C2" w:rsidP="00414754">
            <w:pPr>
              <w:pStyle w:val="ListParagraph"/>
              <w:contextualSpacing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4DAA94E6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241F21D5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5961BFE5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160B9407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553A903B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4F3EBEB9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43CE51FA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Upgrading PHE SOP</w:t>
            </w:r>
          </w:p>
          <w:p w14:paraId="5D2BC8BF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  <w:p w14:paraId="73C13AEC" w14:textId="77777777" w:rsidR="00BB79C2" w:rsidRPr="00BB79C2" w:rsidRDefault="00BB79C2" w:rsidP="00414754">
            <w:pPr>
              <w:pStyle w:val="ListParagraph"/>
              <w:contextualSpacing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56FE7362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7A9D55FB" w14:textId="77777777" w:rsidR="00BB79C2" w:rsidRPr="00DF358B" w:rsidRDefault="00BB79C2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00F88728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5965BE81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2F4A44D0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1404B8AB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35278CE9" w14:textId="77777777" w:rsid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PHE incoming information flow SOP</w:t>
            </w:r>
          </w:p>
          <w:p w14:paraId="495587FB" w14:textId="77777777" w:rsidR="00414754" w:rsidRPr="00BB79C2" w:rsidRDefault="00414754" w:rsidP="00BB79C2">
            <w:pPr>
              <w:rPr>
                <w:rFonts w:ascii="Arial" w:hAnsi="Arial" w:cs="Arial"/>
              </w:rPr>
            </w:pPr>
          </w:p>
          <w:p w14:paraId="714E9101" w14:textId="77777777" w:rsidR="00BB79C2" w:rsidRPr="00BB79C2" w:rsidRDefault="00BB79C2" w:rsidP="00BB79C2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6E1DD7FC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9F3CBDF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68E0DE16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15B4D50D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555E0C25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7AE0AA1A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142D27B4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PHE User Manual SOP</w:t>
            </w:r>
          </w:p>
          <w:p w14:paraId="2358E4FB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  <w:p w14:paraId="24553AB1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74B9530B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4B3B66D" w14:textId="77777777" w:rsidR="00BB79C2" w:rsidRPr="00DF358B" w:rsidRDefault="00BB79C2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7D6A1696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69F17206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6EB041FE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39F31959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17EA98F7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lastRenderedPageBreak/>
              <w:t>Round Table SOP</w:t>
            </w:r>
          </w:p>
          <w:p w14:paraId="1DFAF667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  <w:p w14:paraId="3FCB8983" w14:textId="77777777" w:rsidR="00BB79C2" w:rsidRDefault="00BB79C2" w:rsidP="00BB79C2">
            <w:pPr>
              <w:rPr>
                <w:rFonts w:ascii="Arial" w:hAnsi="Arial" w:cs="Arial"/>
              </w:rPr>
            </w:pPr>
          </w:p>
          <w:p w14:paraId="7E6733FD" w14:textId="77777777" w:rsidR="00414754" w:rsidRPr="00BB79C2" w:rsidRDefault="00414754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5842631A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5E0AF65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17B56C18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26008340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7CB8005E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49927F6F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3E204745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PHE Staff Assignment and Roster SOP</w:t>
            </w:r>
          </w:p>
          <w:p w14:paraId="775AF708" w14:textId="77777777" w:rsidR="00BB79C2" w:rsidRPr="00BB79C2" w:rsidRDefault="00BB79C2" w:rsidP="00414754">
            <w:pPr>
              <w:pStyle w:val="ListParagraph"/>
              <w:contextualSpacing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77C3ED5B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3275BB37" w14:textId="77777777" w:rsidR="00BB79C2" w:rsidRPr="00DF358B" w:rsidRDefault="00BB79C2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699BE9E5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1D68E9E2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5CE147F6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15D03509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142FA1B7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ECDC staff regulation SOP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025B9B89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F6A9723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0734CE52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0FDBD78A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7FE88200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1C2C9307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6F8F57A2" w14:textId="77777777" w:rsidR="00DB6D9E" w:rsidRDefault="00DB6D9E" w:rsidP="00BB7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Stress Management &amp; Staff Wellbeing SOP</w:t>
            </w:r>
          </w:p>
          <w:p w14:paraId="6921D8FC" w14:textId="77777777" w:rsidR="00DB6D9E" w:rsidRDefault="00DB6D9E" w:rsidP="00BB79C2">
            <w:pPr>
              <w:rPr>
                <w:rFonts w:ascii="Arial" w:hAnsi="Arial" w:cs="Arial"/>
              </w:rPr>
            </w:pPr>
          </w:p>
          <w:p w14:paraId="528E348E" w14:textId="77777777" w:rsidR="00DB6D9E" w:rsidRPr="00BB79C2" w:rsidRDefault="00DB6D9E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348312D7" w14:textId="77777777" w:rsidR="00DB6D9E" w:rsidRPr="00DF358B" w:rsidRDefault="00DB6D9E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2376811F" w14:textId="77777777" w:rsidR="00DB6D9E" w:rsidRPr="00DF358B" w:rsidRDefault="00DB6D9E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144452E3" w14:textId="77777777" w:rsidR="00DB6D9E" w:rsidRPr="00DF358B" w:rsidRDefault="00DB6D9E" w:rsidP="00B62F35">
            <w:pPr>
              <w:rPr>
                <w:rFonts w:ascii="Arial" w:hAnsi="Arial" w:cs="Arial"/>
              </w:rPr>
            </w:pPr>
          </w:p>
        </w:tc>
      </w:tr>
      <w:tr w:rsidR="00A43FD2" w14:paraId="7AF2BBE5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75112EBC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PHE Situation Report SOP</w:t>
            </w:r>
          </w:p>
          <w:p w14:paraId="2F3ACF2B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  <w:p w14:paraId="7E2A7B9C" w14:textId="77777777" w:rsidR="00BB79C2" w:rsidRPr="00BB79C2" w:rsidRDefault="00BB79C2" w:rsidP="00414754">
            <w:pPr>
              <w:pStyle w:val="ListParagraph"/>
              <w:ind w:left="75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3ED50B74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E253DAE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45BBFC33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57C70F03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0A97C1CE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2FC96258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4D1F4C02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PHE EOC Deactivation SOP</w:t>
            </w:r>
          </w:p>
          <w:p w14:paraId="44B3C078" w14:textId="77777777" w:rsidR="00BB79C2" w:rsidRDefault="00BB79C2" w:rsidP="00414754">
            <w:pPr>
              <w:pStyle w:val="ListParagraph"/>
              <w:contextualSpacing/>
              <w:rPr>
                <w:rFonts w:cs="Arial"/>
                <w:sz w:val="22"/>
                <w:szCs w:val="22"/>
              </w:rPr>
            </w:pPr>
          </w:p>
          <w:p w14:paraId="3EEB89F8" w14:textId="77777777" w:rsidR="0064134E" w:rsidRPr="00BB79C2" w:rsidRDefault="0064134E" w:rsidP="00414754">
            <w:pPr>
              <w:pStyle w:val="ListParagraph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6D18C8C8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6ADB8AC1" w14:textId="77777777" w:rsidR="00BB79C2" w:rsidRPr="00DF358B" w:rsidRDefault="00BB79C2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0366EFC0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1F083FF1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1A89B3F4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0C7E5C0C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5BCEA77A" w14:textId="77777777" w:rsidR="00BB79C2" w:rsidRPr="00BB79C2" w:rsidRDefault="00BB79C2" w:rsidP="00BB79C2">
            <w:pPr>
              <w:spacing w:line="360" w:lineRule="auto"/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PHE Communication SOP</w:t>
            </w:r>
          </w:p>
          <w:p w14:paraId="21FBE789" w14:textId="77777777" w:rsidR="00BB79C2" w:rsidRDefault="00BB79C2" w:rsidP="0041475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57EE420B" w14:textId="77777777" w:rsidR="00C620B7" w:rsidRDefault="00C620B7" w:rsidP="0041475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6A688094" w14:textId="77777777" w:rsidR="00C620B7" w:rsidRPr="00BB79C2" w:rsidRDefault="00C620B7" w:rsidP="00414754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46198CC6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D3A6E0E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259CFF08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12F0979F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32F56DB4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5BA7D2DB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669E010A" w14:textId="77777777" w:rsid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PHE ICT Support SOP</w:t>
            </w:r>
          </w:p>
          <w:p w14:paraId="569ABDD0" w14:textId="77777777" w:rsidR="005B5327" w:rsidRDefault="005B5327" w:rsidP="00BB79C2">
            <w:pPr>
              <w:rPr>
                <w:rFonts w:ascii="Arial" w:hAnsi="Arial" w:cs="Arial"/>
              </w:rPr>
            </w:pPr>
          </w:p>
          <w:p w14:paraId="0970C4F5" w14:textId="77777777" w:rsidR="005B5327" w:rsidRDefault="005B5327" w:rsidP="00BB79C2">
            <w:pPr>
              <w:rPr>
                <w:rFonts w:ascii="Arial" w:hAnsi="Arial" w:cs="Arial"/>
              </w:rPr>
            </w:pPr>
          </w:p>
          <w:p w14:paraId="4640B02A" w14:textId="77777777" w:rsidR="005B5327" w:rsidRPr="00BB79C2" w:rsidRDefault="005B5327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3AB307D6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014068A6" w14:textId="77777777" w:rsidR="00BB79C2" w:rsidRPr="00DF358B" w:rsidRDefault="00BB79C2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1EFB5BDC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2BFFB934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0C70BA4D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79E1ACB7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50510A90" w14:textId="77777777" w:rsid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Incident Management process</w:t>
            </w:r>
          </w:p>
          <w:p w14:paraId="500F2727" w14:textId="77777777" w:rsidR="00DB6D9E" w:rsidRDefault="00DB6D9E" w:rsidP="00BB79C2">
            <w:pPr>
              <w:rPr>
                <w:rFonts w:ascii="Arial" w:hAnsi="Arial" w:cs="Arial"/>
              </w:rPr>
            </w:pPr>
          </w:p>
          <w:p w14:paraId="705DF222" w14:textId="77777777" w:rsidR="00DB6D9E" w:rsidRPr="00BB79C2" w:rsidRDefault="00DB6D9E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5F1F02ED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43C0329C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3F6275D2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3F4EC963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4C90BB79" w14:textId="77777777" w:rsidR="00BB79C2" w:rsidRDefault="00BB79C2" w:rsidP="00B62F35">
            <w:pPr>
              <w:rPr>
                <w:rFonts w:ascii="Arial" w:hAnsi="Arial" w:cs="Arial"/>
              </w:rPr>
            </w:pPr>
          </w:p>
          <w:p w14:paraId="6774E8FF" w14:textId="77777777" w:rsidR="00AD31C5" w:rsidRDefault="00AD31C5" w:rsidP="00B62F35">
            <w:pPr>
              <w:rPr>
                <w:rFonts w:ascii="Arial" w:hAnsi="Arial" w:cs="Arial"/>
              </w:rPr>
            </w:pPr>
          </w:p>
          <w:p w14:paraId="0B1B68E3" w14:textId="77777777" w:rsidR="00AD31C5" w:rsidRDefault="00AD31C5" w:rsidP="00B62F35">
            <w:pPr>
              <w:rPr>
                <w:rFonts w:ascii="Arial" w:hAnsi="Arial" w:cs="Arial"/>
              </w:rPr>
            </w:pPr>
          </w:p>
          <w:p w14:paraId="359395AC" w14:textId="77777777" w:rsidR="00AD31C5" w:rsidRPr="00DF358B" w:rsidRDefault="00AD31C5" w:rsidP="00B62F35">
            <w:pPr>
              <w:rPr>
                <w:rFonts w:ascii="Arial" w:hAnsi="Arial" w:cs="Arial"/>
              </w:rPr>
            </w:pPr>
          </w:p>
        </w:tc>
      </w:tr>
      <w:tr w:rsidR="00A43FD2" w14:paraId="2013CE6C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61ABE263" w14:textId="77777777" w:rsidR="00DB6D9E" w:rsidRDefault="00DB6D9E" w:rsidP="00BB7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 to Missions</w:t>
            </w:r>
          </w:p>
          <w:p w14:paraId="1A18DE30" w14:textId="77777777" w:rsidR="00DB6D9E" w:rsidRDefault="00DB6D9E" w:rsidP="00BB79C2">
            <w:pPr>
              <w:rPr>
                <w:rFonts w:ascii="Arial" w:hAnsi="Arial" w:cs="Arial"/>
              </w:rPr>
            </w:pPr>
          </w:p>
          <w:p w14:paraId="47109255" w14:textId="77777777" w:rsidR="00DB6D9E" w:rsidRPr="00BB79C2" w:rsidRDefault="00DB6D9E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61CA97E0" w14:textId="77777777" w:rsidR="00DB6D9E" w:rsidRPr="00DF358B" w:rsidRDefault="00DB6D9E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343153C7" w14:textId="77777777" w:rsidR="00DB6D9E" w:rsidRPr="00DF358B" w:rsidRDefault="00DB6D9E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6367C63E" w14:textId="77777777" w:rsidR="00DB6D9E" w:rsidRDefault="00DB6D9E" w:rsidP="00B62F35">
            <w:pPr>
              <w:rPr>
                <w:rFonts w:ascii="Arial" w:hAnsi="Arial" w:cs="Arial"/>
              </w:rPr>
            </w:pPr>
          </w:p>
          <w:p w14:paraId="1F2D2745" w14:textId="77777777" w:rsidR="00AD31C5" w:rsidRDefault="00AD31C5" w:rsidP="00B62F35">
            <w:pPr>
              <w:rPr>
                <w:rFonts w:ascii="Arial" w:hAnsi="Arial" w:cs="Arial"/>
              </w:rPr>
            </w:pPr>
          </w:p>
          <w:p w14:paraId="22484761" w14:textId="77777777" w:rsidR="00AD31C5" w:rsidRDefault="00AD31C5" w:rsidP="00B62F35">
            <w:pPr>
              <w:rPr>
                <w:rFonts w:ascii="Arial" w:hAnsi="Arial" w:cs="Arial"/>
              </w:rPr>
            </w:pPr>
          </w:p>
          <w:p w14:paraId="49E70863" w14:textId="77777777" w:rsidR="00AD31C5" w:rsidRDefault="00AD31C5" w:rsidP="00B62F35">
            <w:pPr>
              <w:rPr>
                <w:rFonts w:ascii="Arial" w:hAnsi="Arial" w:cs="Arial"/>
              </w:rPr>
            </w:pPr>
          </w:p>
          <w:p w14:paraId="3F39A7FD" w14:textId="77777777" w:rsidR="00AD31C5" w:rsidRDefault="00AD31C5" w:rsidP="00B62F35">
            <w:pPr>
              <w:rPr>
                <w:rFonts w:ascii="Arial" w:hAnsi="Arial" w:cs="Arial"/>
              </w:rPr>
            </w:pPr>
          </w:p>
          <w:p w14:paraId="21EE6F93" w14:textId="77777777" w:rsidR="00AD31C5" w:rsidRDefault="00AD31C5" w:rsidP="00B62F35">
            <w:pPr>
              <w:rPr>
                <w:rFonts w:ascii="Arial" w:hAnsi="Arial" w:cs="Arial"/>
              </w:rPr>
            </w:pPr>
          </w:p>
          <w:p w14:paraId="533B2C00" w14:textId="77777777" w:rsidR="00AD31C5" w:rsidRPr="00DF358B" w:rsidRDefault="00AD31C5" w:rsidP="00B62F35">
            <w:pPr>
              <w:rPr>
                <w:rFonts w:ascii="Arial" w:hAnsi="Arial" w:cs="Arial"/>
              </w:rPr>
            </w:pPr>
          </w:p>
        </w:tc>
      </w:tr>
      <w:tr w:rsidR="00A43FD2" w14:paraId="63273522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32E2D795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Guiding principles for response to public health threats related to communicable diseases at EU level</w:t>
            </w:r>
          </w:p>
          <w:p w14:paraId="43753A82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  <w:p w14:paraId="03525CBB" w14:textId="77777777" w:rsidR="00414754" w:rsidRPr="00414754" w:rsidRDefault="00414754" w:rsidP="00414754">
            <w:pPr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09BC1AB3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1058F151" w14:textId="77777777" w:rsidR="00BB79C2" w:rsidRPr="00DF358B" w:rsidRDefault="00BB79C2" w:rsidP="00B62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3F2E61F2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71704DFA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7C6C55DF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14:paraId="720A92FA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722E538F" w14:textId="77777777" w:rsidR="00BB79C2" w:rsidRPr="00BB79C2" w:rsidRDefault="00BB79C2" w:rsidP="00B62F35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Did you see the intranet being used to find and receive information?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7648789A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</w:tcPr>
          <w:p w14:paraId="55479C43" w14:textId="77777777" w:rsidR="00BB79C2" w:rsidRPr="00DF358B" w:rsidRDefault="00BB79C2" w:rsidP="00B62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37429AF8" w14:textId="77777777" w:rsidR="00BB79C2" w:rsidRPr="00DF358B" w:rsidRDefault="00DC05BC" w:rsidP="00BB7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spellStart"/>
            <w:proofErr w:type="gramStart"/>
            <w:r>
              <w:rPr>
                <w:rFonts w:ascii="Arial" w:hAnsi="Arial" w:cs="Arial"/>
              </w:rPr>
              <w:t>yes,</w:t>
            </w:r>
            <w:r w:rsidR="00DB6D9E">
              <w:rPr>
                <w:rFonts w:ascii="Arial" w:hAnsi="Arial" w:cs="Arial"/>
              </w:rPr>
              <w:t>w</w:t>
            </w:r>
            <w:r w:rsidR="00BB79C2" w:rsidRPr="00DF358B">
              <w:rPr>
                <w:rFonts w:ascii="Arial" w:hAnsi="Arial" w:cs="Arial"/>
              </w:rPr>
              <w:t>as</w:t>
            </w:r>
            <w:proofErr w:type="spellEnd"/>
            <w:proofErr w:type="gramEnd"/>
            <w:r w:rsidR="00BB79C2" w:rsidRPr="00DF358B">
              <w:rPr>
                <w:rFonts w:ascii="Arial" w:hAnsi="Arial" w:cs="Arial"/>
              </w:rPr>
              <w:t xml:space="preserve"> the intranet easy to use, was the information clear? </w:t>
            </w:r>
            <w:r>
              <w:rPr>
                <w:rFonts w:ascii="Arial" w:hAnsi="Arial" w:cs="Arial"/>
              </w:rPr>
              <w:t>If</w:t>
            </w:r>
            <w:r w:rsidR="00BB79C2" w:rsidRPr="00DF358B">
              <w:rPr>
                <w:rFonts w:ascii="Arial" w:hAnsi="Arial" w:cs="Arial"/>
              </w:rPr>
              <w:t xml:space="preserve"> the information was not clear please explain.</w:t>
            </w:r>
          </w:p>
          <w:p w14:paraId="113FF3C3" w14:textId="77777777" w:rsidR="00BB79C2" w:rsidRPr="00DF358B" w:rsidRDefault="00BB79C2" w:rsidP="00BB79C2">
            <w:pPr>
              <w:rPr>
                <w:rFonts w:ascii="Arial" w:hAnsi="Arial" w:cs="Arial"/>
              </w:rPr>
            </w:pPr>
          </w:p>
          <w:p w14:paraId="5D77473F" w14:textId="77777777" w:rsidR="00BB79C2" w:rsidRPr="00DF358B" w:rsidRDefault="00BB79C2" w:rsidP="00BB79C2">
            <w:pPr>
              <w:rPr>
                <w:rFonts w:ascii="Arial" w:hAnsi="Arial" w:cs="Arial"/>
              </w:rPr>
            </w:pPr>
          </w:p>
          <w:p w14:paraId="43F519B2" w14:textId="77777777" w:rsidR="00BB79C2" w:rsidRPr="00DF358B" w:rsidRDefault="00BB79C2" w:rsidP="00BB79C2">
            <w:pPr>
              <w:rPr>
                <w:rFonts w:ascii="Arial" w:hAnsi="Arial" w:cs="Arial"/>
              </w:rPr>
            </w:pPr>
          </w:p>
          <w:p w14:paraId="2CE7AB64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  <w:p w14:paraId="4EA6DA1E" w14:textId="77777777" w:rsidR="00BB79C2" w:rsidRPr="00DF358B" w:rsidRDefault="00BB79C2" w:rsidP="00B62F35">
            <w:pPr>
              <w:rPr>
                <w:rFonts w:ascii="Arial" w:hAnsi="Arial" w:cs="Arial"/>
              </w:rPr>
            </w:pPr>
          </w:p>
        </w:tc>
      </w:tr>
      <w:tr w:rsidR="00BB79C2" w14:paraId="72B29590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B5781C" w14:textId="77777777" w:rsidR="00BB79C2" w:rsidRDefault="00BB79C2" w:rsidP="00B62F35">
            <w:pPr>
              <w:rPr>
                <w:rFonts w:ascii="Arial" w:hAnsi="Arial" w:cs="Arial"/>
              </w:rPr>
            </w:pPr>
          </w:p>
          <w:p w14:paraId="3ECD843E" w14:textId="77777777" w:rsidR="00C620B7" w:rsidRPr="00BB79C2" w:rsidRDefault="00C620B7" w:rsidP="00B62F35">
            <w:pPr>
              <w:rPr>
                <w:rFonts w:ascii="Arial" w:hAnsi="Arial" w:cs="Arial"/>
              </w:rPr>
            </w:pPr>
          </w:p>
          <w:p w14:paraId="6D570F98" w14:textId="77777777" w:rsidR="00470CA5" w:rsidRDefault="00470CA5" w:rsidP="00B62F35">
            <w:pPr>
              <w:rPr>
                <w:rFonts w:ascii="Arial" w:hAnsi="Arial" w:cs="Arial"/>
              </w:rPr>
            </w:pPr>
          </w:p>
          <w:p w14:paraId="3FFE2897" w14:textId="77777777" w:rsidR="00BB79C2" w:rsidRPr="00BB79C2" w:rsidRDefault="00BB79C2" w:rsidP="00B62F35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 xml:space="preserve">This question is about communications tools and methods generally. Please tick which of the following tools </w:t>
            </w:r>
            <w:r w:rsidR="005B5327">
              <w:rPr>
                <w:rFonts w:ascii="Arial" w:hAnsi="Arial" w:cs="Arial"/>
              </w:rPr>
              <w:t>were</w:t>
            </w:r>
            <w:r w:rsidRPr="00BB79C2">
              <w:rPr>
                <w:rFonts w:ascii="Arial" w:hAnsi="Arial" w:cs="Arial"/>
              </w:rPr>
              <w:t xml:space="preserve"> used. If </w:t>
            </w:r>
            <w:r w:rsidR="005B5327">
              <w:rPr>
                <w:rFonts w:ascii="Arial" w:hAnsi="Arial" w:cs="Arial"/>
              </w:rPr>
              <w:t>there were</w:t>
            </w:r>
            <w:r w:rsidRPr="00BB79C2">
              <w:rPr>
                <w:rFonts w:ascii="Arial" w:hAnsi="Arial" w:cs="Arial"/>
              </w:rPr>
              <w:t xml:space="preserve"> any problems sending, receiving or understanding the information sent over these means please explain in the </w:t>
            </w:r>
            <w:proofErr w:type="gramStart"/>
            <w:r w:rsidRPr="00BB79C2">
              <w:rPr>
                <w:rFonts w:ascii="Arial" w:hAnsi="Arial" w:cs="Arial"/>
              </w:rPr>
              <w:t>comments</w:t>
            </w:r>
            <w:proofErr w:type="gramEnd"/>
            <w:r w:rsidRPr="00BB79C2">
              <w:rPr>
                <w:rFonts w:ascii="Arial" w:hAnsi="Arial" w:cs="Arial"/>
              </w:rPr>
              <w:t xml:space="preserve"> column.</w:t>
            </w:r>
          </w:p>
          <w:p w14:paraId="1467F1C4" w14:textId="77777777" w:rsidR="00BB79C2" w:rsidRPr="00BB79C2" w:rsidRDefault="00BB79C2" w:rsidP="00B62F35">
            <w:pPr>
              <w:rPr>
                <w:rFonts w:ascii="Arial" w:hAnsi="Arial" w:cs="Arial"/>
              </w:rPr>
            </w:pPr>
          </w:p>
        </w:tc>
      </w:tr>
      <w:tr w:rsidR="00A43FD2" w:rsidRPr="0064134E" w14:paraId="3D1782C1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48209957" w14:textId="77777777" w:rsidR="00BB79C2" w:rsidRPr="0064134E" w:rsidRDefault="00BB79C2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25A78B54" w14:textId="77777777" w:rsidR="00BB79C2" w:rsidRPr="0064134E" w:rsidRDefault="005B5327" w:rsidP="00BB79C2">
            <w:pPr>
              <w:rPr>
                <w:rFonts w:ascii="Arial" w:hAnsi="Arial" w:cs="Arial"/>
                <w:b/>
              </w:rPr>
            </w:pPr>
            <w:r w:rsidRPr="0064134E">
              <w:rPr>
                <w:rFonts w:ascii="Arial" w:hAnsi="Arial" w:cs="Arial"/>
                <w:b/>
              </w:rPr>
              <w:t>U</w:t>
            </w:r>
            <w:r w:rsidR="00BB79C2" w:rsidRPr="0064134E">
              <w:rPr>
                <w:rFonts w:ascii="Arial" w:hAnsi="Arial" w:cs="Arial"/>
                <w:b/>
              </w:rPr>
              <w:t>sed</w:t>
            </w:r>
          </w:p>
        </w:tc>
        <w:tc>
          <w:tcPr>
            <w:tcW w:w="856" w:type="dxa"/>
          </w:tcPr>
          <w:p w14:paraId="2798DE7F" w14:textId="77777777" w:rsidR="00BB79C2" w:rsidRPr="0064134E" w:rsidRDefault="00BB79C2" w:rsidP="00BB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4134E">
              <w:rPr>
                <w:rFonts w:ascii="Arial" w:hAnsi="Arial" w:cs="Arial"/>
                <w:b/>
              </w:rPr>
              <w:t>Not used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2E9C84D5" w14:textId="77777777" w:rsidR="00BB79C2" w:rsidRPr="0064134E" w:rsidRDefault="00BB79C2" w:rsidP="00BB79C2">
            <w:pPr>
              <w:rPr>
                <w:rFonts w:ascii="Arial" w:hAnsi="Arial" w:cs="Arial"/>
                <w:b/>
              </w:rPr>
            </w:pPr>
            <w:r w:rsidRPr="0064134E">
              <w:rPr>
                <w:rFonts w:ascii="Arial" w:hAnsi="Arial" w:cs="Arial"/>
                <w:b/>
              </w:rPr>
              <w:t>Comments</w:t>
            </w:r>
          </w:p>
          <w:p w14:paraId="45A098EC" w14:textId="77777777" w:rsidR="00BB79C2" w:rsidRPr="0064134E" w:rsidRDefault="00BB79C2" w:rsidP="00BB79C2">
            <w:pPr>
              <w:rPr>
                <w:rFonts w:ascii="Arial" w:hAnsi="Arial" w:cs="Arial"/>
                <w:b/>
              </w:rPr>
            </w:pPr>
          </w:p>
        </w:tc>
      </w:tr>
      <w:tr w:rsidR="00A43FD2" w14:paraId="5DE66503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4A000AF7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>TTT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7EB1924C" w14:textId="77777777" w:rsidR="00BB79C2" w:rsidRPr="00282506" w:rsidRDefault="00BB79C2" w:rsidP="00BB79C2"/>
        </w:tc>
        <w:tc>
          <w:tcPr>
            <w:tcW w:w="856" w:type="dxa"/>
          </w:tcPr>
          <w:p w14:paraId="7D467560" w14:textId="77777777" w:rsidR="00BB79C2" w:rsidRPr="00282506" w:rsidRDefault="00BB79C2" w:rsidP="00BB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1311E92D" w14:textId="77777777" w:rsidR="00BB79C2" w:rsidRPr="00282506" w:rsidRDefault="00BB79C2" w:rsidP="00BB79C2"/>
          <w:p w14:paraId="312B1C38" w14:textId="77777777" w:rsidR="00BB79C2" w:rsidRPr="00282506" w:rsidRDefault="00BB79C2" w:rsidP="00BB79C2"/>
        </w:tc>
      </w:tr>
      <w:tr w:rsidR="00A43FD2" w:rsidRPr="00DF358B" w14:paraId="5E1EADD2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6ABE07AB" w14:textId="77777777" w:rsidR="00BB79C2" w:rsidRDefault="0064134E" w:rsidP="00BB7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B79C2" w:rsidRPr="00BB79C2">
              <w:rPr>
                <w:rFonts w:ascii="Arial" w:hAnsi="Arial" w:cs="Arial"/>
              </w:rPr>
              <w:t>mail</w:t>
            </w:r>
          </w:p>
          <w:p w14:paraId="17391453" w14:textId="77777777" w:rsidR="005B5327" w:rsidRDefault="005B5327" w:rsidP="00BB79C2">
            <w:pPr>
              <w:rPr>
                <w:rFonts w:ascii="Arial" w:hAnsi="Arial" w:cs="Arial"/>
              </w:rPr>
            </w:pPr>
          </w:p>
          <w:p w14:paraId="03CD6888" w14:textId="77777777" w:rsidR="005B5327" w:rsidRPr="00BB79C2" w:rsidRDefault="005B5327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7A2FDB9B" w14:textId="77777777" w:rsidR="00BB79C2" w:rsidRPr="00282506" w:rsidRDefault="00BB79C2" w:rsidP="00BB79C2"/>
        </w:tc>
        <w:tc>
          <w:tcPr>
            <w:tcW w:w="856" w:type="dxa"/>
          </w:tcPr>
          <w:p w14:paraId="1908BDFA" w14:textId="77777777" w:rsidR="00BB79C2" w:rsidRPr="00282506" w:rsidRDefault="00BB79C2" w:rsidP="00BB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7F6CCC40" w14:textId="77777777" w:rsidR="00BB79C2" w:rsidRPr="00282506" w:rsidRDefault="00BB79C2" w:rsidP="00BB79C2"/>
          <w:p w14:paraId="0BE4A871" w14:textId="77777777" w:rsidR="00BB79C2" w:rsidRPr="00282506" w:rsidRDefault="00BB79C2" w:rsidP="00BB79C2"/>
        </w:tc>
      </w:tr>
      <w:tr w:rsidR="00A43FD2" w:rsidRPr="00DF358B" w14:paraId="1B13663A" w14:textId="77777777" w:rsidTr="00902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59FF4906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 xml:space="preserve">Phone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31A14F0F" w14:textId="77777777" w:rsidR="00BB79C2" w:rsidRPr="00282506" w:rsidRDefault="00BB79C2" w:rsidP="00BB79C2"/>
        </w:tc>
        <w:tc>
          <w:tcPr>
            <w:tcW w:w="856" w:type="dxa"/>
          </w:tcPr>
          <w:p w14:paraId="1462D129" w14:textId="77777777" w:rsidR="00BB79C2" w:rsidRPr="00282506" w:rsidRDefault="00BB79C2" w:rsidP="00BB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2DFEDC26" w14:textId="77777777" w:rsidR="00BB79C2" w:rsidRPr="00282506" w:rsidRDefault="00BB79C2" w:rsidP="00BB79C2"/>
          <w:p w14:paraId="255077DF" w14:textId="77777777" w:rsidR="00BB79C2" w:rsidRPr="00282506" w:rsidRDefault="00BB79C2" w:rsidP="00BB79C2"/>
        </w:tc>
      </w:tr>
      <w:tr w:rsidR="00A43FD2" w:rsidRPr="00DF358B" w14:paraId="5F24EFB5" w14:textId="77777777" w:rsidTr="00902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52458C19" w14:textId="77777777" w:rsidR="00BB79C2" w:rsidRPr="00BB79C2" w:rsidRDefault="00BB79C2" w:rsidP="00BB79C2">
            <w:pPr>
              <w:rPr>
                <w:rFonts w:ascii="Arial" w:hAnsi="Arial" w:cs="Arial"/>
              </w:rPr>
            </w:pPr>
            <w:r w:rsidRPr="00BB79C2">
              <w:rPr>
                <w:rFonts w:ascii="Arial" w:hAnsi="Arial" w:cs="Arial"/>
              </w:rPr>
              <w:t xml:space="preserve">Other (please state) </w:t>
            </w:r>
          </w:p>
          <w:p w14:paraId="511C6A6E" w14:textId="77777777" w:rsidR="00BB79C2" w:rsidRPr="00BB79C2" w:rsidRDefault="00BB79C2" w:rsidP="00BB79C2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4A2BE583" w14:textId="77777777" w:rsidR="00BB79C2" w:rsidRPr="00282506" w:rsidRDefault="00BB79C2" w:rsidP="00BB79C2"/>
        </w:tc>
        <w:tc>
          <w:tcPr>
            <w:tcW w:w="856" w:type="dxa"/>
          </w:tcPr>
          <w:p w14:paraId="1110AD7B" w14:textId="77777777" w:rsidR="00BB79C2" w:rsidRPr="00282506" w:rsidRDefault="00BB79C2" w:rsidP="00BB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</w:tcPr>
          <w:p w14:paraId="47DC07D2" w14:textId="77777777" w:rsidR="00BB79C2" w:rsidRPr="00282506" w:rsidRDefault="00BB79C2" w:rsidP="00BB79C2"/>
        </w:tc>
      </w:tr>
    </w:tbl>
    <w:p w14:paraId="270CEC97" w14:textId="77777777" w:rsidR="00B62F35" w:rsidRDefault="00B62F35" w:rsidP="00470CA5"/>
    <w:p w14:paraId="35DD1DAB" w14:textId="77777777" w:rsidR="00470CA5" w:rsidRDefault="00470CA5" w:rsidP="00470CA5"/>
    <w:p w14:paraId="7EC80787" w14:textId="77777777" w:rsidR="003A4D79" w:rsidRDefault="003A4D79" w:rsidP="00470CA5"/>
    <w:p w14:paraId="5AD5C126" w14:textId="77777777" w:rsidR="003A4D79" w:rsidRDefault="003A4D79" w:rsidP="00470CA5"/>
    <w:p w14:paraId="555FB96D" w14:textId="77777777" w:rsidR="003A4D79" w:rsidRDefault="003A4D79" w:rsidP="00470CA5"/>
    <w:p w14:paraId="545976A5" w14:textId="77777777" w:rsidR="003A4D79" w:rsidRPr="003A4D79" w:rsidRDefault="003A4D79" w:rsidP="00470CA5">
      <w:pPr>
        <w:rPr>
          <w:rFonts w:ascii="Arial" w:hAnsi="Arial" w:cs="Arial"/>
        </w:rPr>
      </w:pPr>
    </w:p>
    <w:p w14:paraId="07296EF0" w14:textId="1B779B44" w:rsidR="003A4D79" w:rsidRDefault="003A4D79" w:rsidP="00470CA5">
      <w:r w:rsidRPr="003A4D79">
        <w:rPr>
          <w:rFonts w:ascii="Arial" w:hAnsi="Arial" w:cs="Arial"/>
        </w:rPr>
        <w:t>Please email to:</w:t>
      </w:r>
      <w:r w:rsidR="00C705C5">
        <w:rPr>
          <w:rFonts w:ascii="Arial" w:hAnsi="Arial" w:cs="Arial"/>
        </w:rPr>
        <w:t xml:space="preserve"> exercise manager</w:t>
      </w:r>
      <w:r>
        <w:rPr>
          <w:rFonts w:ascii="Arial" w:hAnsi="Arial" w:cs="Arial"/>
        </w:rPr>
        <w:t xml:space="preserve"> by </w:t>
      </w:r>
      <w:r w:rsidR="000A2C77" w:rsidRPr="001C54DF">
        <w:rPr>
          <w:rFonts w:ascii="Arial" w:hAnsi="Arial" w:cs="Arial"/>
          <w:b/>
        </w:rPr>
        <w:t>18 September 2013</w:t>
      </w:r>
      <w:r w:rsidRPr="001C54DF">
        <w:rPr>
          <w:rFonts w:ascii="Arial" w:hAnsi="Arial" w:cs="Arial"/>
          <w:b/>
        </w:rPr>
        <w:t>.</w:t>
      </w:r>
    </w:p>
    <w:p w14:paraId="5B919C3E" w14:textId="77777777" w:rsidR="003A4D79" w:rsidRDefault="003A4D79" w:rsidP="00470CA5"/>
    <w:sectPr w:rsidR="003A4D79" w:rsidSect="00902799">
      <w:headerReference w:type="default" r:id="rId11"/>
      <w:footerReference w:type="default" r:id="rId12"/>
      <w:pgSz w:w="16838" w:h="11906" w:orient="landscape"/>
      <w:pgMar w:top="1440" w:right="1440" w:bottom="1440" w:left="1440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5E51C" w14:textId="77777777" w:rsidR="0098145E" w:rsidRDefault="0098145E" w:rsidP="008B6699">
      <w:r>
        <w:separator/>
      </w:r>
    </w:p>
  </w:endnote>
  <w:endnote w:type="continuationSeparator" w:id="0">
    <w:p w14:paraId="3C829311" w14:textId="77777777" w:rsidR="0098145E" w:rsidRDefault="0098145E" w:rsidP="008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50148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7FB1D3" w14:textId="77777777" w:rsidR="002F6FAE" w:rsidRPr="00297085" w:rsidRDefault="002F6FAE" w:rsidP="00902799">
            <w:pPr>
              <w:pStyle w:val="Footer"/>
              <w:ind w:left="8447" w:firstLine="37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08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5C2F20" w:rsidRPr="002970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97085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5C2F20" w:rsidRPr="002970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54DF">
              <w:rPr>
                <w:rFonts w:ascii="Arial" w:hAnsi="Arial" w:cs="Arial"/>
                <w:noProof/>
                <w:sz w:val="20"/>
                <w:szCs w:val="20"/>
              </w:rPr>
              <w:t>14</w:t>
            </w:r>
            <w:r w:rsidR="005C2F20" w:rsidRPr="0029708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70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C2F20" w:rsidRPr="0029708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97085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5C2F20" w:rsidRPr="002970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54DF">
              <w:rPr>
                <w:rFonts w:ascii="Arial" w:hAnsi="Arial" w:cs="Arial"/>
                <w:noProof/>
                <w:sz w:val="20"/>
                <w:szCs w:val="20"/>
              </w:rPr>
              <w:t>14</w:t>
            </w:r>
            <w:r w:rsidR="005C2F20" w:rsidRPr="0029708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D5DE25" w14:textId="77777777" w:rsidR="002F6FAE" w:rsidRDefault="0098145E" w:rsidP="00297085">
            <w:pPr>
              <w:pStyle w:val="Footer"/>
            </w:pPr>
          </w:p>
        </w:sdtContent>
      </w:sdt>
    </w:sdtContent>
  </w:sdt>
  <w:p w14:paraId="30B7F9E6" w14:textId="77777777" w:rsidR="002F6FAE" w:rsidRDefault="002F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F1F0" w14:textId="77777777" w:rsidR="0098145E" w:rsidRDefault="0098145E" w:rsidP="008B6699">
      <w:r>
        <w:separator/>
      </w:r>
    </w:p>
  </w:footnote>
  <w:footnote w:type="continuationSeparator" w:id="0">
    <w:p w14:paraId="4C570303" w14:textId="77777777" w:rsidR="0098145E" w:rsidRDefault="0098145E" w:rsidP="008B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84939" w14:textId="77777777" w:rsidR="002F6FAE" w:rsidRDefault="002F6FAE" w:rsidP="00BF39CD">
    <w:pPr>
      <w:pStyle w:val="Heading2"/>
      <w:spacing w:before="0"/>
      <w:jc w:val="center"/>
      <w:rPr>
        <w:i w:val="0"/>
      </w:rPr>
    </w:pPr>
    <w:r>
      <w:rPr>
        <w:i w:val="0"/>
        <w:noProof/>
        <w:lang w:eastAsia="en-GB"/>
      </w:rPr>
      <w:drawing>
        <wp:anchor distT="0" distB="0" distL="114300" distR="114300" simplePos="0" relativeHeight="251656192" behindDoc="0" locked="0" layoutInCell="1" allowOverlap="1" wp14:anchorId="41C504F7" wp14:editId="3E5C4EDF">
          <wp:simplePos x="0" y="0"/>
          <wp:positionH relativeFrom="column">
            <wp:posOffset>-561975</wp:posOffset>
          </wp:positionH>
          <wp:positionV relativeFrom="paragraph">
            <wp:posOffset>-170815</wp:posOffset>
          </wp:positionV>
          <wp:extent cx="2012315" cy="1219200"/>
          <wp:effectExtent l="19050" t="0" r="6985" b="0"/>
          <wp:wrapNone/>
          <wp:docPr id="2" name="Picture 1" descr="Logo for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BDBF4A" w14:textId="77777777" w:rsidR="002F6FAE" w:rsidRDefault="002F6FAE" w:rsidP="00BF39CD">
    <w:pPr>
      <w:pStyle w:val="Heading2"/>
      <w:spacing w:before="0"/>
      <w:jc w:val="center"/>
      <w:rPr>
        <w:i w:val="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64AA45D" wp14:editId="28907E72">
          <wp:simplePos x="0" y="0"/>
          <wp:positionH relativeFrom="column">
            <wp:posOffset>7820025</wp:posOffset>
          </wp:positionH>
          <wp:positionV relativeFrom="paragraph">
            <wp:posOffset>-123190</wp:posOffset>
          </wp:positionV>
          <wp:extent cx="1044575" cy="933450"/>
          <wp:effectExtent l="19050" t="0" r="3175" b="0"/>
          <wp:wrapSquare wrapText="bothSides"/>
          <wp:docPr id="1" name="Picture 1" descr="ec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d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4AED">
      <w:rPr>
        <w:i w:val="0"/>
      </w:rPr>
      <w:t xml:space="preserve">EXERCISE </w:t>
    </w:r>
    <w:r>
      <w:rPr>
        <w:i w:val="0"/>
      </w:rPr>
      <w:t>ARTEMIS</w:t>
    </w:r>
  </w:p>
  <w:p w14:paraId="7D603A78" w14:textId="77777777" w:rsidR="002F6FAE" w:rsidRPr="00902799" w:rsidRDefault="00F740FC" w:rsidP="00902799">
    <w:pPr>
      <w:pStyle w:val="Heading2"/>
      <w:spacing w:before="0"/>
      <w:jc w:val="center"/>
      <w:rPr>
        <w:i w:val="0"/>
      </w:rPr>
    </w:pPr>
    <w:r>
      <w:tab/>
    </w:r>
    <w:r w:rsidR="002F6FAE" w:rsidRPr="00902799">
      <w:rPr>
        <w:i w:val="0"/>
        <w:sz w:val="24"/>
      </w:rPr>
      <w:t>EVALUATION REPORT TEMPLATE</w:t>
    </w:r>
  </w:p>
  <w:p w14:paraId="6FAFFD76" w14:textId="77777777" w:rsidR="002F6FAE" w:rsidRDefault="002F6FAE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D7625"/>
    <w:multiLevelType w:val="hybridMultilevel"/>
    <w:tmpl w:val="93F6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5449"/>
    <w:multiLevelType w:val="hybridMultilevel"/>
    <w:tmpl w:val="533E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E6D"/>
    <w:multiLevelType w:val="hybridMultilevel"/>
    <w:tmpl w:val="8F86A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1EF2"/>
    <w:multiLevelType w:val="hybridMultilevel"/>
    <w:tmpl w:val="AEDC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3345B"/>
    <w:multiLevelType w:val="hybridMultilevel"/>
    <w:tmpl w:val="89A2904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69E36E26"/>
    <w:multiLevelType w:val="hybridMultilevel"/>
    <w:tmpl w:val="F7F6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F7E9F"/>
    <w:multiLevelType w:val="hybridMultilevel"/>
    <w:tmpl w:val="D92E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8A4"/>
    <w:rsid w:val="00013A81"/>
    <w:rsid w:val="00014EF0"/>
    <w:rsid w:val="00081BFD"/>
    <w:rsid w:val="000A2C77"/>
    <w:rsid w:val="000A344A"/>
    <w:rsid w:val="000B2C7D"/>
    <w:rsid w:val="000F2006"/>
    <w:rsid w:val="000F353A"/>
    <w:rsid w:val="00133E6B"/>
    <w:rsid w:val="00186977"/>
    <w:rsid w:val="00190501"/>
    <w:rsid w:val="001B0C98"/>
    <w:rsid w:val="001B1D6A"/>
    <w:rsid w:val="001C54DF"/>
    <w:rsid w:val="001C59EA"/>
    <w:rsid w:val="001F0D72"/>
    <w:rsid w:val="001F23B1"/>
    <w:rsid w:val="001F365D"/>
    <w:rsid w:val="001F7E83"/>
    <w:rsid w:val="00224C06"/>
    <w:rsid w:val="00236E42"/>
    <w:rsid w:val="00255102"/>
    <w:rsid w:val="00256E19"/>
    <w:rsid w:val="0028241C"/>
    <w:rsid w:val="00297085"/>
    <w:rsid w:val="002A4015"/>
    <w:rsid w:val="002D35A6"/>
    <w:rsid w:val="002D3910"/>
    <w:rsid w:val="002F6FAE"/>
    <w:rsid w:val="00312D37"/>
    <w:rsid w:val="00315D20"/>
    <w:rsid w:val="003179BF"/>
    <w:rsid w:val="003623BA"/>
    <w:rsid w:val="003A4D79"/>
    <w:rsid w:val="003A5233"/>
    <w:rsid w:val="003A6A43"/>
    <w:rsid w:val="003A7583"/>
    <w:rsid w:val="003D1F75"/>
    <w:rsid w:val="0040090E"/>
    <w:rsid w:val="00414754"/>
    <w:rsid w:val="00415AD3"/>
    <w:rsid w:val="00433013"/>
    <w:rsid w:val="00466D74"/>
    <w:rsid w:val="00470CA5"/>
    <w:rsid w:val="00475935"/>
    <w:rsid w:val="00482026"/>
    <w:rsid w:val="004B66A8"/>
    <w:rsid w:val="004B7D24"/>
    <w:rsid w:val="00504CA5"/>
    <w:rsid w:val="00532075"/>
    <w:rsid w:val="005320F7"/>
    <w:rsid w:val="00537160"/>
    <w:rsid w:val="005A18A3"/>
    <w:rsid w:val="005B5327"/>
    <w:rsid w:val="005B574E"/>
    <w:rsid w:val="005B6E74"/>
    <w:rsid w:val="005C2F20"/>
    <w:rsid w:val="006136F7"/>
    <w:rsid w:val="006228F2"/>
    <w:rsid w:val="00627831"/>
    <w:rsid w:val="00630D80"/>
    <w:rsid w:val="00635812"/>
    <w:rsid w:val="00636E78"/>
    <w:rsid w:val="0064134E"/>
    <w:rsid w:val="006707AA"/>
    <w:rsid w:val="00671766"/>
    <w:rsid w:val="0068644F"/>
    <w:rsid w:val="006F3842"/>
    <w:rsid w:val="007238A4"/>
    <w:rsid w:val="00725C67"/>
    <w:rsid w:val="00730D84"/>
    <w:rsid w:val="00742596"/>
    <w:rsid w:val="00796481"/>
    <w:rsid w:val="007B2A1D"/>
    <w:rsid w:val="007C68C5"/>
    <w:rsid w:val="00813959"/>
    <w:rsid w:val="008A4DBE"/>
    <w:rsid w:val="008B138C"/>
    <w:rsid w:val="008B6699"/>
    <w:rsid w:val="008C1AAA"/>
    <w:rsid w:val="008E781D"/>
    <w:rsid w:val="008F0896"/>
    <w:rsid w:val="00902799"/>
    <w:rsid w:val="0095444E"/>
    <w:rsid w:val="00961812"/>
    <w:rsid w:val="0098145E"/>
    <w:rsid w:val="00983C78"/>
    <w:rsid w:val="009A05F0"/>
    <w:rsid w:val="009B72C7"/>
    <w:rsid w:val="009C492C"/>
    <w:rsid w:val="00A43FD2"/>
    <w:rsid w:val="00A62207"/>
    <w:rsid w:val="00AC6B2D"/>
    <w:rsid w:val="00AD31C5"/>
    <w:rsid w:val="00AE3429"/>
    <w:rsid w:val="00B42506"/>
    <w:rsid w:val="00B62B34"/>
    <w:rsid w:val="00B62F35"/>
    <w:rsid w:val="00B66107"/>
    <w:rsid w:val="00B861D8"/>
    <w:rsid w:val="00BB79C2"/>
    <w:rsid w:val="00BF39CD"/>
    <w:rsid w:val="00BF54FD"/>
    <w:rsid w:val="00C109E0"/>
    <w:rsid w:val="00C5656A"/>
    <w:rsid w:val="00C57C79"/>
    <w:rsid w:val="00C620B7"/>
    <w:rsid w:val="00C705C5"/>
    <w:rsid w:val="00CC1D4A"/>
    <w:rsid w:val="00CD0BED"/>
    <w:rsid w:val="00D24B3F"/>
    <w:rsid w:val="00D33F46"/>
    <w:rsid w:val="00DB6D9E"/>
    <w:rsid w:val="00DC05BC"/>
    <w:rsid w:val="00DE3C93"/>
    <w:rsid w:val="00DF358B"/>
    <w:rsid w:val="00DF3B38"/>
    <w:rsid w:val="00E25959"/>
    <w:rsid w:val="00EF1075"/>
    <w:rsid w:val="00F026C0"/>
    <w:rsid w:val="00F12373"/>
    <w:rsid w:val="00F542A1"/>
    <w:rsid w:val="00F740FC"/>
    <w:rsid w:val="00FA0B62"/>
    <w:rsid w:val="00FB2197"/>
    <w:rsid w:val="00FB3AC3"/>
    <w:rsid w:val="00FE3084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87F0"/>
  <w15:docId w15:val="{05602F1E-DB39-426C-87F5-813C544B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7238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38A4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7238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38A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7238A4"/>
    <w:pPr>
      <w:spacing w:before="240" w:after="60"/>
      <w:jc w:val="center"/>
      <w:outlineLvl w:val="0"/>
    </w:pPr>
    <w:rPr>
      <w:rFonts w:ascii="Arial Rounded MT Bold" w:eastAsia="Times New Roman" w:hAnsi="Arial Rounded MT Bold" w:cs="Arial"/>
      <w:bCs/>
      <w:kern w:val="28"/>
      <w:sz w:val="28"/>
      <w:szCs w:val="28"/>
      <w:lang w:val="en-CA" w:eastAsia="en-US"/>
    </w:rPr>
  </w:style>
  <w:style w:type="character" w:customStyle="1" w:styleId="TitleChar">
    <w:name w:val="Title Char"/>
    <w:basedOn w:val="DefaultParagraphFont"/>
    <w:link w:val="Title"/>
    <w:rsid w:val="007238A4"/>
    <w:rPr>
      <w:rFonts w:ascii="Arial Rounded MT Bold" w:eastAsia="Times New Roman" w:hAnsi="Arial Rounded MT Bold" w:cs="Arial"/>
      <w:bCs/>
      <w:kern w:val="28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466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6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6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B6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6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99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B79C2"/>
    <w:pPr>
      <w:ind w:left="720"/>
    </w:pPr>
    <w:rPr>
      <w:rFonts w:ascii="Arial" w:eastAsia="Times New Roman" w:hAnsi="Arial"/>
      <w:sz w:val="20"/>
      <w:szCs w:val="20"/>
      <w:lang w:eastAsia="en-GB"/>
    </w:rPr>
  </w:style>
  <w:style w:type="table" w:styleId="LightList-Accent3">
    <w:name w:val="Light List Accent 3"/>
    <w:basedOn w:val="TableNormal"/>
    <w:uiPriority w:val="61"/>
    <w:rsid w:val="00EF107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A4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3D7BA701D4F97E49848D1DA57D3F6F58" ma:contentTypeVersion="37" ma:contentTypeDescription="Create a new DMS document using standard metadata." ma:contentTypeScope="" ma:versionID="19898b24768d6e459afee9163330b97e">
  <xsd:schema xmlns:xsd="http://www.w3.org/2001/XMLSchema" xmlns:xs="http://www.w3.org/2001/XMLSchema" xmlns:p="http://schemas.microsoft.com/office/2006/metadata/properties" xmlns:ns3="c2caa31d-9436-40bf-b2d0-a2d186d63543" xmlns:ns4="d23a570b-d7a9-49ca-a34c-8afb8206b4bf" xmlns:ns5="5853e249-3efc-412b-93d1-e2f4d7003703" xmlns:ns6="5c728178-6efc-4233-8faf-5837ddb4420c" targetNamespace="http://schemas.microsoft.com/office/2006/metadata/properties" ma:root="true" ma:fieldsID="437fed20f2e6f1077ed432b10b2a10c3" ns3:_="" ns4:_="" ns5:_="" ns6:_="">
    <xsd:import namespace="c2caa31d-9436-40bf-b2d0-a2d186d63543"/>
    <xsd:import namespace="d23a570b-d7a9-49ca-a34c-8afb8206b4bf"/>
    <xsd:import namespace="5853e249-3efc-412b-93d1-e2f4d7003703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a31d-9436-40bf-b2d0-a2d186d63543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2085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2086;#Not specified|581b895d-77e9-46ec-8c5e-850161f4a515" ma:fieldId="{ec4ddaad-3229-4fc4-a024-3fe9d99f9428}" ma:sspId="de887f88-4a24-49db-a549-4c3cbb517053" ma:termSetId="eb4bb10f-8af3-4140-b974-68ee68d19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2225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2087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2088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2224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3e5925a3-a52f-4d08-a0f0-da9b33f289cc}" ma:internalName="TaxCatchAll" ma:showField="CatchAllData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3e5925a3-a52f-4d08-a0f0-da9b33f289cc}" ma:internalName="TaxCatchAllLabel" ma:readOnly="true" ma:showField="CatchAllDataLabel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e249-3efc-412b-93d1-e2f4d7003703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2089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_abstract xmlns="c2caa31d-9436-40bf-b2d0-a2d186d63543" xsi:nil="true"/>
    <TaxKeywordTaxHTField xmlns="d23a570b-d7a9-49ca-a34c-8afb8206b4bf">
      <Terms xmlns="http://schemas.microsoft.com/office/infopath/2007/PartnerControls"/>
    </TaxKeywordTaxHTField>
    <edrm_business_id xmlns="c2caa31d-9436-40bf-b2d0-a2d186d63543" xsi:nil="true"/>
    <TaxCatchAll xmlns="d23a570b-d7a9-49ca-a34c-8afb8206b4bf">
      <Value>2090</Value>
      <Value>2089</Value>
      <Value>2088</Value>
      <Value>2087</Value>
      <Value>2086</Value>
      <Value>2085</Value>
      <Value>191</Value>
      <Value>2091</Value>
    </TaxCatchAll>
    <edrm_diseas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bad72cf5-edc4-4bad-9035-f5ac84acbef6</TermId>
        </TermInfo>
      </Terms>
    </edrm_diseaseTaxHTField0>
    <edrm_institutionTaxHTField0 xmlns="c2caa31d-9436-40bf-b2d0-a2d186d63543">
      <Terms xmlns="http://schemas.microsoft.com/office/infopath/2007/PartnerControls"/>
    </edrm_institutionTaxHTField0>
    <edrm_spatialTaxHTField0 xmlns="c2caa31d-9436-40bf-b2d0-a2d186d63543">
      <Terms xmlns="http://schemas.microsoft.com/office/infopath/2007/PartnerControls"/>
    </edrm_spatialTaxHTField0>
    <edrm_temporal xmlns="c2caa31d-9436-40bf-b2d0-a2d186d63543" xsi:nil="true"/>
    <edrm_source_id xmlns="c2caa31d-9436-40bf-b2d0-a2d186d63543" xsi:nil="true"/>
    <edrm_source xmlns="c2caa31d-9436-40bf-b2d0-a2d186d63543" xsi:nil="true"/>
    <edrm_languag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f0d96333-3b15-448d-bec3-c97f3b65cb2d</TermId>
        </TermInfo>
      </Terms>
    </edrm_languageTaxHTField0>
    <edrm_status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edrm_entity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Capacity and Communication Unit</TermName>
          <TermId xmlns="http://schemas.microsoft.com/office/infopath/2007/PartnerControls">2eba60bf-8184-4cce-9462-e287103fda5c</TermId>
        </TermInfo>
      </Terms>
    </edrm_entityTaxHTField0>
    <edrm_contributor xmlns="c2caa31d-9436-40bf-b2d0-a2d186d63543" xsi:nil="true"/>
    <edrm_function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edrm_relation xmlns="c2caa31d-9436-40bf-b2d0-a2d186d63543" xsi:nil="true"/>
    <edrm_published xmlns="c2caa31d-9436-40bf-b2d0-a2d186d63543" xsi:nil="true"/>
    <edrm_document_typ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destination xmlns="c2caa31d-9436-40bf-b2d0-a2d186d63543" xsi:nil="true"/>
    <edrm_description xmlns="c2caa31d-9436-40bf-b2d0-a2d186d63543" xsi:nil="true"/>
    <edrm_securityTaxHTField0 xmlns="5853e249-3efc-412b-93d1-e2f4d70037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_dlc_DocId xmlns="5c728178-6efc-4233-8faf-5837ddb4420c">DOI1004-685636211-58</_dlc_DocId>
    <_dlc_DocIdUrl xmlns="5c728178-6efc-4233-8faf-5837ddb4420c">
      <Url>http://dms.ecdcnet.europa.eu/sites/phc/cps/simex/_layouts/15/DocIdRedir.aspx?ID=DOI1004-685636211-58</Url>
      <Description>DOI1004-685636211-58</Description>
    </_dlc_DocIdUrl>
  </documentManagement>
</p:properties>
</file>

<file path=customXml/itemProps1.xml><?xml version="1.0" encoding="utf-8"?>
<ds:datastoreItem xmlns:ds="http://schemas.openxmlformats.org/officeDocument/2006/customXml" ds:itemID="{AFDFABC4-1985-4049-9DA1-1B51B894A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7669D-95A9-4DF5-AEC7-D856FAB0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aa31d-9436-40bf-b2d0-a2d186d63543"/>
    <ds:schemaRef ds:uri="d23a570b-d7a9-49ca-a34c-8afb8206b4bf"/>
    <ds:schemaRef ds:uri="5853e249-3efc-412b-93d1-e2f4d7003703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2657B-EF0F-4B40-A5CC-2DC7E7C5EC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9C4DB5-AC5D-46F9-ABD4-D62A87ABF0F3}">
  <ds:schemaRefs>
    <ds:schemaRef ds:uri="http://schemas.microsoft.com/office/2006/metadata/properties"/>
    <ds:schemaRef ds:uri="http://schemas.microsoft.com/office/infopath/2007/PartnerControls"/>
    <ds:schemaRef ds:uri="c2caa31d-9436-40bf-b2d0-a2d186d63543"/>
    <ds:schemaRef ds:uri="d23a570b-d7a9-49ca-a34c-8afb8206b4bf"/>
    <ds:schemaRef ds:uri="5853e249-3efc-412b-93d1-e2f4d7003703"/>
    <ds:schemaRef ds:uri="5c728178-6efc-4233-8faf-5837ddb442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 specified</dc:subject>
  <dc:creator>Andrew.Black</dc:creator>
  <cp:keywords/>
  <dc:description/>
  <cp:lastModifiedBy>Paul Riley</cp:lastModifiedBy>
  <cp:revision>2</cp:revision>
  <cp:lastPrinted>2013-05-23T08:14:00Z</cp:lastPrinted>
  <dcterms:created xsi:type="dcterms:W3CDTF">2021-11-24T12:29:00Z</dcterms:created>
  <dcterms:modified xsi:type="dcterms:W3CDTF">2021-11-24T12:29:00Z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0x010100AC5F05EE723746C8B04977149422A68B003D7BA701D4F97E49848D1DA57D3F6F58</vt:lpwstr>
  </property>
  <property fmtid="{D5CDD505-2E9C-101B-9397-08002B2CF9AE}" pid="3" name="ECDC_DMS_Author">
    <vt:lpwstr>167</vt:lpwstr>
  </property>
  <property fmtid="{D5CDD505-2E9C-101B-9397-08002B2CF9AE}" pid="4" name="ECDC_DMS_Organization">
    <vt:lpwstr>191;#support|ee825c77-cffb-4565-a0a1-105643c49b0f</vt:lpwstr>
  </property>
  <property fmtid="{D5CDD505-2E9C-101B-9397-08002B2CF9AE}" pid="5" name="ECDC_DMS_Organization0">
    <vt:lpwstr>support|ee825c77-cffb-4565-a0a1-105643c49b0f</vt:lpwstr>
  </property>
  <property fmtid="{D5CDD505-2E9C-101B-9397-08002B2CF9AE}" pid="6" name="ECDC_DMS_Group">
    <vt:lpwstr>support</vt:lpwstr>
  </property>
  <property fmtid="{D5CDD505-2E9C-101B-9397-08002B2CF9AE}" pid="7" name="_dlc_DocIdItemGuid">
    <vt:lpwstr>f962afa4-8d55-4013-a6c8-fb9a247acccf</vt:lpwstr>
  </property>
  <property fmtid="{D5CDD505-2E9C-101B-9397-08002B2CF9AE}" pid="8" name="edrm_document_type">
    <vt:lpwstr>2086;#Not specified|581b895d-77e9-46ec-8c5e-850161f4a515</vt:lpwstr>
  </property>
  <property fmtid="{D5CDD505-2E9C-101B-9397-08002B2CF9AE}" pid="9" name="edrm_function">
    <vt:lpwstr>2087;#Not specified|92bcb685-885a-40ff-9744-3825164b3c86</vt:lpwstr>
  </property>
  <property fmtid="{D5CDD505-2E9C-101B-9397-08002B2CF9AE}" pid="10" name="TaxKeyword">
    <vt:lpwstr/>
  </property>
  <property fmtid="{D5CDD505-2E9C-101B-9397-08002B2CF9AE}" pid="11" name="edrm_status">
    <vt:lpwstr>2085;#Draft|210dfa89-0dc2-4261-944c-0ccc26c12bbd</vt:lpwstr>
  </property>
  <property fmtid="{D5CDD505-2E9C-101B-9397-08002B2CF9AE}" pid="12" name="edrm_disease">
    <vt:lpwstr>2088;#Not specified|bad72cf5-edc4-4bad-9035-f5ac84acbef6</vt:lpwstr>
  </property>
  <property fmtid="{D5CDD505-2E9C-101B-9397-08002B2CF9AE}" pid="13" name="edrm_security">
    <vt:lpwstr>2089;#Restricted:Internal|caa52167-d17e-46dd-9322-12d83d57eefa</vt:lpwstr>
  </property>
  <property fmtid="{D5CDD505-2E9C-101B-9397-08002B2CF9AE}" pid="14" name="edrm_language">
    <vt:lpwstr>2090;#English|f0d96333-3b15-448d-bec3-c97f3b65cb2d</vt:lpwstr>
  </property>
  <property fmtid="{D5CDD505-2E9C-101B-9397-08002B2CF9AE}" pid="15" name="edrm_entity">
    <vt:lpwstr>2091;#Public Health Capacity and Communication Unit|2eba60bf-8184-4cce-9462-e287103fda5c</vt:lpwstr>
  </property>
  <property fmtid="{D5CDD505-2E9C-101B-9397-08002B2CF9AE}" pid="16" name="edrm_institution">
    <vt:lpwstr/>
  </property>
  <property fmtid="{D5CDD505-2E9C-101B-9397-08002B2CF9AE}" pid="17" name="edrm_spatial">
    <vt:lpwstr/>
  </property>
</Properties>
</file>