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D615C" w14:textId="77777777" w:rsidR="001E733C" w:rsidRDefault="001E733C" w:rsidP="001E733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Exercise: </w:t>
      </w:r>
      <w:r w:rsidR="009B2E41">
        <w:rPr>
          <w:b/>
          <w:sz w:val="28"/>
          <w:szCs w:val="28"/>
        </w:rPr>
        <w:t xml:space="preserve">Basic analysis of </w:t>
      </w:r>
      <w:r w:rsidR="008E44B1">
        <w:rPr>
          <w:b/>
          <w:sz w:val="28"/>
          <w:szCs w:val="28"/>
        </w:rPr>
        <w:t>three</w:t>
      </w:r>
      <w:r w:rsidR="009B2E41">
        <w:rPr>
          <w:b/>
          <w:sz w:val="28"/>
          <w:szCs w:val="28"/>
        </w:rPr>
        <w:t xml:space="preserve"> NGS SARS-CoV-2 </w:t>
      </w:r>
      <w:r w:rsidR="008E44B1">
        <w:rPr>
          <w:b/>
          <w:sz w:val="28"/>
          <w:szCs w:val="28"/>
        </w:rPr>
        <w:t>amplicon</w:t>
      </w:r>
      <w:r w:rsidR="009B2E41">
        <w:rPr>
          <w:b/>
          <w:sz w:val="28"/>
          <w:szCs w:val="28"/>
        </w:rPr>
        <w:t xml:space="preserve"> data sets</w:t>
      </w:r>
    </w:p>
    <w:p w14:paraId="213CC8F6" w14:textId="77777777" w:rsidR="001E733C" w:rsidRDefault="001E733C" w:rsidP="001E733C">
      <w:pPr>
        <w:spacing w:after="0"/>
        <w:jc w:val="center"/>
        <w:rPr>
          <w:b/>
          <w:sz w:val="28"/>
          <w:szCs w:val="28"/>
        </w:rPr>
      </w:pPr>
    </w:p>
    <w:p w14:paraId="33F6443C" w14:textId="77777777" w:rsidR="001E733C" w:rsidRDefault="009B2E41" w:rsidP="001E733C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E3DBDD" wp14:editId="76766900">
            <wp:extent cx="5096586" cy="847843"/>
            <wp:effectExtent l="0" t="0" r="889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B03F8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4747D" w14:textId="77777777" w:rsidR="001E733C" w:rsidRDefault="001E733C" w:rsidP="001E733C">
      <w:pPr>
        <w:spacing w:after="0"/>
        <w:jc w:val="center"/>
        <w:rPr>
          <w:b/>
          <w:sz w:val="28"/>
          <w:szCs w:val="28"/>
        </w:rPr>
      </w:pPr>
    </w:p>
    <w:p w14:paraId="051585DA" w14:textId="77777777" w:rsidR="001E733C" w:rsidRDefault="001E733C" w:rsidP="001E733C">
      <w:pPr>
        <w:spacing w:after="0"/>
        <w:jc w:val="center"/>
        <w:rPr>
          <w:b/>
        </w:rPr>
      </w:pPr>
    </w:p>
    <w:p w14:paraId="25BCB6A4" w14:textId="77777777" w:rsidR="001E733C" w:rsidRDefault="001E733C" w:rsidP="001E733C">
      <w:pPr>
        <w:spacing w:after="0"/>
        <w:jc w:val="both"/>
        <w:rPr>
          <w:b/>
        </w:rPr>
      </w:pPr>
      <w:r>
        <w:rPr>
          <w:b/>
        </w:rPr>
        <w:t>Outline of the exercise:</w:t>
      </w:r>
    </w:p>
    <w:p w14:paraId="53B77F21" w14:textId="77777777" w:rsidR="009B2E41" w:rsidRDefault="001E733C" w:rsidP="001E733C">
      <w:pPr>
        <w:spacing w:after="0"/>
        <w:jc w:val="both"/>
      </w:pPr>
      <w:r>
        <w:t xml:space="preserve">In this exercise, you will </w:t>
      </w:r>
      <w:r w:rsidR="009B2E41">
        <w:t xml:space="preserve">use the DRAGEN COVID Lineage app on the Illumina </w:t>
      </w:r>
      <w:proofErr w:type="spellStart"/>
      <w:r w:rsidR="009B2E41">
        <w:t>Basespace</w:t>
      </w:r>
      <w:proofErr w:type="spellEnd"/>
      <w:r w:rsidR="009B2E41">
        <w:t xml:space="preserve"> cloud to </w:t>
      </w:r>
      <w:r w:rsidR="006E25D9">
        <w:t>analyze</w:t>
      </w:r>
      <w:r w:rsidR="009B2E41">
        <w:t xml:space="preserve"> three different NGS data sets of SARS-CoV-2. You will create a project, upload the NGS data and start the analysis with the appropriate settings. You will evaluate the results for their quality, detect the SARS-CoV-2 variant and mutations in the S-gene.</w:t>
      </w:r>
    </w:p>
    <w:p w14:paraId="4194EEC1" w14:textId="77777777" w:rsidR="009B2E41" w:rsidRDefault="009B2E41" w:rsidP="001E733C">
      <w:pPr>
        <w:spacing w:after="0"/>
        <w:jc w:val="both"/>
      </w:pPr>
    </w:p>
    <w:p w14:paraId="09982CD2" w14:textId="77777777" w:rsidR="001E733C" w:rsidRDefault="0010427F" w:rsidP="001E733C">
      <w:pPr>
        <w:spacing w:after="0"/>
        <w:jc w:val="both"/>
        <w:rPr>
          <w:b/>
        </w:rPr>
      </w:pPr>
      <w:r>
        <w:rPr>
          <w:b/>
        </w:rPr>
        <w:t>Steps to follow</w:t>
      </w:r>
      <w:r w:rsidR="001E733C">
        <w:rPr>
          <w:b/>
        </w:rPr>
        <w:t>:</w:t>
      </w:r>
    </w:p>
    <w:p w14:paraId="2DFC2B70" w14:textId="77777777" w:rsidR="001E733C" w:rsidRDefault="0010427F" w:rsidP="002B1FE6">
      <w:pPr>
        <w:pStyle w:val="Listenabsatz"/>
        <w:numPr>
          <w:ilvl w:val="0"/>
          <w:numId w:val="1"/>
        </w:numPr>
        <w:spacing w:line="360" w:lineRule="auto"/>
        <w:ind w:left="241" w:hanging="241"/>
      </w:pPr>
      <w:r>
        <w:t xml:space="preserve">If you do not have a </w:t>
      </w:r>
      <w:proofErr w:type="spellStart"/>
      <w:r>
        <w:t>Basespace</w:t>
      </w:r>
      <w:proofErr w:type="spellEnd"/>
      <w:r>
        <w:t xml:space="preserve"> account you need to create one: </w:t>
      </w:r>
      <w:hyperlink r:id="rId8" w:anchor="/register" w:history="1">
        <w:r w:rsidR="002B1FE6" w:rsidRPr="00FD2693">
          <w:rPr>
            <w:rStyle w:val="Hyperlink"/>
          </w:rPr>
          <w:t>https://platform.login.illumina.com/platform-services-manager/?rURL=https://basespace.login.illumina.com/platform-home/&amp;redirectMethod=GET&amp;clientId=ps-home#/register</w:t>
        </w:r>
      </w:hyperlink>
    </w:p>
    <w:p w14:paraId="3E1B358A" w14:textId="11DF7612" w:rsidR="001E733C" w:rsidRDefault="002B1FE6" w:rsidP="002B1FE6">
      <w:pPr>
        <w:pStyle w:val="Listenabsatz"/>
        <w:numPr>
          <w:ilvl w:val="0"/>
          <w:numId w:val="1"/>
        </w:numPr>
        <w:spacing w:line="360" w:lineRule="auto"/>
        <w:ind w:left="241" w:hanging="241"/>
      </w:pPr>
      <w:r>
        <w:t xml:space="preserve">Download the </w:t>
      </w:r>
      <w:r w:rsidR="00672DEC">
        <w:t xml:space="preserve">three </w:t>
      </w:r>
      <w:r>
        <w:t>NGS data sets from EVA</w:t>
      </w:r>
      <w:r w:rsidR="00672DEC">
        <w:t>. Each sample consists of 8 fastq.gz files.</w:t>
      </w:r>
    </w:p>
    <w:p w14:paraId="34E1BE68" w14:textId="77777777" w:rsidR="00592765" w:rsidRDefault="00592765" w:rsidP="00592765">
      <w:pPr>
        <w:pStyle w:val="Listenabsatz"/>
        <w:spacing w:line="360" w:lineRule="auto"/>
        <w:ind w:left="2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71C49" wp14:editId="20F4FCF4">
                <wp:simplePos x="0" y="0"/>
                <wp:positionH relativeFrom="column">
                  <wp:posOffset>4138930</wp:posOffset>
                </wp:positionH>
                <wp:positionV relativeFrom="paragraph">
                  <wp:posOffset>2771140</wp:posOffset>
                </wp:positionV>
                <wp:extent cx="104775" cy="108585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FA5DF" id="Rechteck 4" o:spid="_x0000_s1026" style="position:absolute;margin-left:325.9pt;margin-top:218.2pt;width:8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8EDB6" wp14:editId="12E44D7D">
                <wp:simplePos x="0" y="0"/>
                <wp:positionH relativeFrom="column">
                  <wp:posOffset>4138930</wp:posOffset>
                </wp:positionH>
                <wp:positionV relativeFrom="paragraph">
                  <wp:posOffset>637540</wp:posOffset>
                </wp:positionV>
                <wp:extent cx="104775" cy="211455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20064" id="Rechteck 3" o:spid="_x0000_s1026" style="position:absolute;margin-left:325.9pt;margin-top:50.2pt;width:8.25pt;height:16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B7D7D50" wp14:editId="783D5C25">
            <wp:extent cx="5760720" cy="422084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C3CE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7C5D" w14:textId="0659D018" w:rsidR="00592765" w:rsidRDefault="00592765" w:rsidP="00592765">
      <w:pPr>
        <w:pStyle w:val="Listenabsatz"/>
        <w:spacing w:line="360" w:lineRule="auto"/>
        <w:ind w:left="241"/>
      </w:pPr>
      <w:r w:rsidRPr="003B636A">
        <w:rPr>
          <w:b/>
          <w:color w:val="4472C4" w:themeColor="accent1"/>
        </w:rPr>
        <w:t>blue</w:t>
      </w:r>
      <w:r>
        <w:t xml:space="preserve">: </w:t>
      </w:r>
      <w:r w:rsidR="003B636A">
        <w:t>artic</w:t>
      </w:r>
      <w:r>
        <w:t xml:space="preserve"> v3; </w:t>
      </w:r>
      <w:r w:rsidRPr="003B636A">
        <w:rPr>
          <w:b/>
          <w:color w:val="ED7D31" w:themeColor="accent2"/>
        </w:rPr>
        <w:t>orange</w:t>
      </w:r>
      <w:r w:rsidR="003B636A">
        <w:t>:</w:t>
      </w:r>
      <w:r>
        <w:t xml:space="preserve"> a</w:t>
      </w:r>
      <w:r w:rsidR="003B636A">
        <w:t xml:space="preserve">rtic </w:t>
      </w:r>
      <w:bookmarkStart w:id="0" w:name="_GoBack"/>
      <w:bookmarkEnd w:id="0"/>
      <w:r>
        <w:t>v4.1</w:t>
      </w:r>
    </w:p>
    <w:p w14:paraId="1E79DACC" w14:textId="7F574AB3" w:rsidR="002B1FE6" w:rsidRDefault="002B1FE6" w:rsidP="002B1FE6">
      <w:pPr>
        <w:pStyle w:val="Listenabsatz"/>
        <w:numPr>
          <w:ilvl w:val="0"/>
          <w:numId w:val="1"/>
        </w:numPr>
        <w:spacing w:line="360" w:lineRule="auto"/>
        <w:ind w:left="241" w:hanging="241"/>
      </w:pPr>
      <w:r>
        <w:lastRenderedPageBreak/>
        <w:t xml:space="preserve">Create a new project on </w:t>
      </w:r>
      <w:proofErr w:type="spellStart"/>
      <w:r w:rsidR="001E5C0B">
        <w:t>B</w:t>
      </w:r>
      <w:r>
        <w:t>asespace</w:t>
      </w:r>
      <w:proofErr w:type="spellEnd"/>
    </w:p>
    <w:p w14:paraId="43CB83E0" w14:textId="038C1B76" w:rsidR="002B1FE6" w:rsidRDefault="001E5C0B" w:rsidP="002B1FE6">
      <w:pPr>
        <w:pStyle w:val="Listenabsatz"/>
        <w:numPr>
          <w:ilvl w:val="0"/>
          <w:numId w:val="1"/>
        </w:numPr>
        <w:spacing w:line="360" w:lineRule="auto"/>
        <w:ind w:left="241" w:hanging="241"/>
      </w:pPr>
      <w:r>
        <w:t>U</w:t>
      </w:r>
      <w:r w:rsidR="002B1FE6">
        <w:t>pload NGS datasets to the created project</w:t>
      </w:r>
    </w:p>
    <w:p w14:paraId="718EF1F4" w14:textId="538C0691" w:rsidR="002B1FE6" w:rsidRDefault="001E5C0B" w:rsidP="002B1FE6">
      <w:pPr>
        <w:pStyle w:val="Listenabsatz"/>
        <w:numPr>
          <w:ilvl w:val="0"/>
          <w:numId w:val="1"/>
        </w:numPr>
        <w:spacing w:line="360" w:lineRule="auto"/>
        <w:ind w:left="241" w:hanging="241"/>
      </w:pPr>
      <w:r>
        <w:t>L</w:t>
      </w:r>
      <w:r w:rsidR="002B1FE6">
        <w:t>aunch the DRAGEN COVID Lineage App</w:t>
      </w:r>
    </w:p>
    <w:p w14:paraId="13E505B8" w14:textId="44C15DCA" w:rsidR="002B1FE6" w:rsidRDefault="001E5C0B" w:rsidP="002B1FE6">
      <w:pPr>
        <w:pStyle w:val="Listenabsatz"/>
        <w:numPr>
          <w:ilvl w:val="0"/>
          <w:numId w:val="1"/>
        </w:numPr>
        <w:spacing w:line="360" w:lineRule="auto"/>
        <w:ind w:left="241" w:hanging="241"/>
      </w:pPr>
      <w:r>
        <w:t>S</w:t>
      </w:r>
      <w:r w:rsidR="002B1FE6">
        <w:t xml:space="preserve">elect the samples to be analyzed and select the </w:t>
      </w:r>
      <w:r w:rsidR="002B1FE6" w:rsidRPr="00672DEC">
        <w:rPr>
          <w:color w:val="FF0000"/>
        </w:rPr>
        <w:t>correct</w:t>
      </w:r>
      <w:r w:rsidR="002B1FE6">
        <w:t xml:space="preserve"> amplicon panel version</w:t>
      </w:r>
      <w:r w:rsidR="00672DEC">
        <w:t>!</w:t>
      </w:r>
    </w:p>
    <w:p w14:paraId="541922DC" w14:textId="4012DCC8" w:rsidR="002B1FE6" w:rsidRDefault="002B1FE6" w:rsidP="002B1FE6">
      <w:pPr>
        <w:pStyle w:val="Listenabsatz"/>
        <w:numPr>
          <w:ilvl w:val="0"/>
          <w:numId w:val="1"/>
        </w:numPr>
        <w:spacing w:line="360" w:lineRule="auto"/>
        <w:ind w:left="241" w:hanging="241"/>
      </w:pPr>
      <w:r w:rsidRPr="009C5491">
        <w:rPr>
          <w:color w:val="C00000"/>
        </w:rPr>
        <w:t xml:space="preserve">NOTE! </w:t>
      </w:r>
      <w:r>
        <w:t>You need to start the analysis at least two times to use different amplicon panel versions. Only include in the analysis the corresponding datasets</w:t>
      </w:r>
      <w:r w:rsidR="00672DEC">
        <w:t xml:space="preserve"> and not each time all three.</w:t>
      </w:r>
    </w:p>
    <w:p w14:paraId="635B228B" w14:textId="4A7D2931" w:rsidR="001E733C" w:rsidRDefault="00672DEC" w:rsidP="002B1FE6">
      <w:pPr>
        <w:pStyle w:val="Listenabsatz"/>
        <w:numPr>
          <w:ilvl w:val="0"/>
          <w:numId w:val="1"/>
        </w:numPr>
        <w:spacing w:line="360" w:lineRule="auto"/>
        <w:ind w:left="241" w:hanging="241"/>
      </w:pPr>
      <w:r>
        <w:t>Get an overview about the summary report and c</w:t>
      </w:r>
      <w:r w:rsidR="001E733C">
        <w:t>ritically evaluate the results of</w:t>
      </w:r>
      <w:r w:rsidR="002B1FE6">
        <w:t xml:space="preserve"> the app</w:t>
      </w:r>
      <w:r>
        <w:t>.</w:t>
      </w:r>
    </w:p>
    <w:p w14:paraId="3A49196B" w14:textId="77777777" w:rsidR="002B1FE6" w:rsidRDefault="002B1FE6" w:rsidP="00672DEC">
      <w:pPr>
        <w:pStyle w:val="Listenabsatz"/>
        <w:numPr>
          <w:ilvl w:val="1"/>
          <w:numId w:val="1"/>
        </w:numPr>
        <w:spacing w:line="360" w:lineRule="auto"/>
      </w:pPr>
      <w:r>
        <w:t xml:space="preserve">Have a look on coverage and amplicon coverage. </w:t>
      </w:r>
      <w:r w:rsidR="000D1C1F">
        <w:t>Do you observe a</w:t>
      </w:r>
      <w:r>
        <w:t>ny peculiarities?</w:t>
      </w:r>
    </w:p>
    <w:p w14:paraId="2160FF6E" w14:textId="77777777" w:rsidR="002B1FE6" w:rsidRDefault="002B1FE6" w:rsidP="00672DEC">
      <w:pPr>
        <w:pStyle w:val="Listenabsatz"/>
        <w:numPr>
          <w:ilvl w:val="1"/>
          <w:numId w:val="1"/>
        </w:numPr>
        <w:spacing w:line="360" w:lineRule="auto"/>
      </w:pPr>
      <w:r>
        <w:t>Which SARS-CoV-2 variants are identified?</w:t>
      </w:r>
    </w:p>
    <w:p w14:paraId="2133E578" w14:textId="77777777" w:rsidR="002B1FE6" w:rsidRDefault="002B1FE6" w:rsidP="00672DEC">
      <w:pPr>
        <w:pStyle w:val="Listenabsatz"/>
        <w:numPr>
          <w:ilvl w:val="1"/>
          <w:numId w:val="1"/>
        </w:numPr>
        <w:spacing w:line="360" w:lineRule="auto"/>
      </w:pPr>
      <w:r>
        <w:t>Which mutations in the S-gen</w:t>
      </w:r>
      <w:r w:rsidR="00427367">
        <w:t>e</w:t>
      </w:r>
      <w:r>
        <w:t xml:space="preserve"> are identified?</w:t>
      </w:r>
    </w:p>
    <w:p w14:paraId="5EF70382" w14:textId="77777777" w:rsidR="00A779A2" w:rsidRDefault="002B1FE6" w:rsidP="00672DEC">
      <w:pPr>
        <w:pStyle w:val="Listenabsatz"/>
        <w:numPr>
          <w:ilvl w:val="1"/>
          <w:numId w:val="1"/>
        </w:numPr>
        <w:spacing w:line="360" w:lineRule="auto"/>
      </w:pPr>
      <w:r>
        <w:t>Would you continue with all datasets if you would like to analyze S-gen</w:t>
      </w:r>
      <w:r w:rsidR="00427367">
        <w:t>e</w:t>
      </w:r>
      <w:r>
        <w:t xml:space="preserve"> mutations?</w:t>
      </w:r>
    </w:p>
    <w:p w14:paraId="454E870A" w14:textId="77777777" w:rsidR="002B1FE6" w:rsidRDefault="002B1FE6" w:rsidP="002B1FE6">
      <w:pPr>
        <w:pStyle w:val="Listenabsatz"/>
        <w:numPr>
          <w:ilvl w:val="0"/>
          <w:numId w:val="1"/>
        </w:numPr>
        <w:spacing w:line="360" w:lineRule="auto"/>
        <w:ind w:left="241" w:hanging="241"/>
      </w:pPr>
      <w:r>
        <w:t xml:space="preserve">Also have a look at covariants.org and </w:t>
      </w:r>
      <w:r w:rsidRPr="002B1FE6">
        <w:t>cov-lineages.org</w:t>
      </w:r>
      <w:r w:rsidR="000D1C1F">
        <w:t xml:space="preserve"> webpages for variant and mutation information</w:t>
      </w:r>
    </w:p>
    <w:p w14:paraId="709F6B4A" w14:textId="77777777" w:rsidR="001E733C" w:rsidRDefault="001E733C" w:rsidP="002B1FE6">
      <w:pPr>
        <w:pStyle w:val="Listenabsatz"/>
        <w:ind w:left="241"/>
      </w:pPr>
    </w:p>
    <w:sectPr w:rsidR="001E733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499CA" w14:textId="77777777" w:rsidR="001E733C" w:rsidRDefault="001E733C" w:rsidP="001E733C">
      <w:pPr>
        <w:spacing w:after="0" w:line="240" w:lineRule="auto"/>
      </w:pPr>
      <w:r>
        <w:separator/>
      </w:r>
    </w:p>
  </w:endnote>
  <w:endnote w:type="continuationSeparator" w:id="0">
    <w:p w14:paraId="62AA9F45" w14:textId="77777777" w:rsidR="001E733C" w:rsidRDefault="001E733C" w:rsidP="001E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501D5" w14:textId="77777777" w:rsidR="001E733C" w:rsidRDefault="001E733C" w:rsidP="001E733C">
      <w:pPr>
        <w:spacing w:after="0" w:line="240" w:lineRule="auto"/>
      </w:pPr>
      <w:r>
        <w:separator/>
      </w:r>
    </w:p>
  </w:footnote>
  <w:footnote w:type="continuationSeparator" w:id="0">
    <w:p w14:paraId="6415EF6C" w14:textId="77777777" w:rsidR="001E733C" w:rsidRDefault="001E733C" w:rsidP="001E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7C9E" w14:textId="77777777" w:rsidR="001E733C" w:rsidRDefault="001E733C" w:rsidP="001E733C">
    <w:pPr>
      <w:pStyle w:val="Kopfzeile"/>
      <w:jc w:val="center"/>
    </w:pPr>
    <w:proofErr w:type="spellStart"/>
    <w:r>
      <w:t>GenEpi-BioTrain</w:t>
    </w:r>
    <w:proofErr w:type="spellEnd"/>
    <w:r>
      <w:t xml:space="preserve"> – Virtual Training 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715A"/>
    <w:multiLevelType w:val="hybridMultilevel"/>
    <w:tmpl w:val="0164A648"/>
    <w:lvl w:ilvl="0" w:tplc="058AE2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B45DD7"/>
    <w:multiLevelType w:val="hybridMultilevel"/>
    <w:tmpl w:val="A05695F2"/>
    <w:lvl w:ilvl="0" w:tplc="058AE2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A5BC8"/>
    <w:multiLevelType w:val="hybridMultilevel"/>
    <w:tmpl w:val="B28E5E72"/>
    <w:lvl w:ilvl="0" w:tplc="058AE2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857173"/>
    <w:multiLevelType w:val="hybridMultilevel"/>
    <w:tmpl w:val="1DCEAF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3C"/>
    <w:rsid w:val="000D1C1F"/>
    <w:rsid w:val="0010427F"/>
    <w:rsid w:val="001E5C0B"/>
    <w:rsid w:val="001E733C"/>
    <w:rsid w:val="002B1FE6"/>
    <w:rsid w:val="003B636A"/>
    <w:rsid w:val="003E3135"/>
    <w:rsid w:val="00427367"/>
    <w:rsid w:val="004A6547"/>
    <w:rsid w:val="004B4FED"/>
    <w:rsid w:val="00525860"/>
    <w:rsid w:val="00592765"/>
    <w:rsid w:val="00671A40"/>
    <w:rsid w:val="00672DEC"/>
    <w:rsid w:val="006E25D9"/>
    <w:rsid w:val="007C2B35"/>
    <w:rsid w:val="008E44B1"/>
    <w:rsid w:val="00986F76"/>
    <w:rsid w:val="00991CF4"/>
    <w:rsid w:val="009B2E41"/>
    <w:rsid w:val="009C5491"/>
    <w:rsid w:val="00A779A2"/>
    <w:rsid w:val="00C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E370"/>
  <w15:chartTrackingRefBased/>
  <w15:docId w15:val="{0E006FFC-4FB4-45AD-9F50-59FD04A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733C"/>
    <w:pPr>
      <w:spacing w:after="200" w:line="27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733C"/>
  </w:style>
  <w:style w:type="paragraph" w:styleId="Fuzeile">
    <w:name w:val="footer"/>
    <w:basedOn w:val="Standard"/>
    <w:link w:val="FuzeileZchn"/>
    <w:uiPriority w:val="99"/>
    <w:unhideWhenUsed/>
    <w:rsid w:val="001E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733C"/>
  </w:style>
  <w:style w:type="paragraph" w:styleId="Listenabsatz">
    <w:name w:val="List Paragraph"/>
    <w:basedOn w:val="Standard"/>
    <w:uiPriority w:val="34"/>
    <w:qFormat/>
    <w:rsid w:val="001E733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733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1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login.illumina.com/platform-services-manager/?rURL=https://basespace.login.illumina.com/platform-home/&amp;redirectMethod=GET&amp;clientId=ps-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cutpatel</dc:creator>
  <cp:keywords/>
  <dc:description/>
  <cp:lastModifiedBy>cutpatel</cp:lastModifiedBy>
  <cp:revision>18</cp:revision>
  <dcterms:created xsi:type="dcterms:W3CDTF">2023-09-22T12:14:00Z</dcterms:created>
  <dcterms:modified xsi:type="dcterms:W3CDTF">2023-09-24T11:29:00Z</dcterms:modified>
</cp:coreProperties>
</file>